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30" w:rsidRPr="008D44E4" w:rsidRDefault="001B0A30" w:rsidP="001B0A30">
      <w:pPr>
        <w:jc w:val="center"/>
        <w:rPr>
          <w:rFonts w:cs="Arial"/>
          <w:b/>
        </w:rPr>
      </w:pPr>
      <w:r>
        <w:rPr>
          <w:rFonts w:cs="Arial"/>
          <w:b/>
        </w:rPr>
        <w:t>Uchwała  nr</w:t>
      </w:r>
      <w:r w:rsidRPr="008D44E4">
        <w:rPr>
          <w:rFonts w:cs="Arial"/>
          <w:b/>
        </w:rPr>
        <w:t xml:space="preserve"> </w:t>
      </w:r>
      <w:r w:rsidR="005151B2">
        <w:rPr>
          <w:rFonts w:cs="Arial"/>
          <w:b/>
        </w:rPr>
        <w:t>……………/2014</w:t>
      </w:r>
    </w:p>
    <w:p w:rsidR="001B0A30" w:rsidRDefault="001B0A30" w:rsidP="001B0A30">
      <w:pPr>
        <w:jc w:val="center"/>
        <w:rPr>
          <w:rFonts w:cs="Arial"/>
          <w:b/>
        </w:rPr>
      </w:pPr>
      <w:r>
        <w:rPr>
          <w:rFonts w:cs="Arial"/>
          <w:b/>
        </w:rPr>
        <w:t>Rady  Miasta Ustroń</w:t>
      </w:r>
    </w:p>
    <w:p w:rsidR="001B0A30" w:rsidRPr="008D44E4" w:rsidRDefault="001B0A30" w:rsidP="001B0A30">
      <w:pPr>
        <w:jc w:val="center"/>
      </w:pPr>
      <w:r>
        <w:rPr>
          <w:rFonts w:cs="Arial"/>
          <w:b/>
        </w:rPr>
        <w:t xml:space="preserve">z </w:t>
      </w:r>
      <w:r w:rsidRPr="008D44E4">
        <w:rPr>
          <w:rFonts w:cs="Arial"/>
          <w:b/>
        </w:rPr>
        <w:t xml:space="preserve">dnia </w:t>
      </w:r>
      <w:r w:rsidR="005151B2">
        <w:rPr>
          <w:rFonts w:cs="Arial"/>
          <w:b/>
        </w:rPr>
        <w:t>30</w:t>
      </w:r>
      <w:r w:rsidR="00AF4830">
        <w:rPr>
          <w:rFonts w:cs="Arial"/>
          <w:b/>
        </w:rPr>
        <w:t xml:space="preserve"> października</w:t>
      </w:r>
      <w:r w:rsidRPr="008D44E4">
        <w:rPr>
          <w:rFonts w:cs="Arial"/>
          <w:b/>
        </w:rPr>
        <w:t xml:space="preserve"> 20</w:t>
      </w:r>
      <w:r>
        <w:rPr>
          <w:rFonts w:cs="Arial"/>
          <w:b/>
        </w:rPr>
        <w:t>1</w:t>
      </w:r>
      <w:r w:rsidR="005151B2">
        <w:rPr>
          <w:rFonts w:cs="Arial"/>
          <w:b/>
        </w:rPr>
        <w:t>4</w:t>
      </w:r>
      <w:r w:rsidR="00AF4830">
        <w:rPr>
          <w:rFonts w:cs="Arial"/>
          <w:b/>
        </w:rPr>
        <w:t xml:space="preserve"> r.</w:t>
      </w:r>
    </w:p>
    <w:p w:rsidR="001B0A30" w:rsidRDefault="001B0A30" w:rsidP="001B0A30"/>
    <w:p w:rsidR="001B0A30" w:rsidRDefault="001B0A30" w:rsidP="001B0A30"/>
    <w:p w:rsidR="001B0A30" w:rsidRDefault="001B0A30" w:rsidP="001B0A30">
      <w:pPr>
        <w:jc w:val="both"/>
        <w:rPr>
          <w:rFonts w:cs="Arial"/>
        </w:rPr>
      </w:pPr>
      <w:r>
        <w:rPr>
          <w:rFonts w:cs="Arial"/>
        </w:rPr>
        <w:t xml:space="preserve">w sprawie przyjęcia </w:t>
      </w:r>
      <w:r w:rsidRPr="00277A17">
        <w:rPr>
          <w:rFonts w:cs="Arial"/>
        </w:rPr>
        <w:t>programu współpracy Miasta Ustroń z organizacjami pozarządowymi oraz podmiotami wymienionymi w art. 3 ust. 3 ustawy o działalności pożytku publicznego i o wolontariacie na rok 201</w:t>
      </w:r>
      <w:r w:rsidR="005151B2">
        <w:rPr>
          <w:rFonts w:cs="Arial"/>
        </w:rPr>
        <w:t>5</w:t>
      </w:r>
      <w:r w:rsidRPr="00277A17">
        <w:rPr>
          <w:rFonts w:cs="Arial"/>
        </w:rPr>
        <w:t xml:space="preserve">. </w:t>
      </w:r>
    </w:p>
    <w:p w:rsidR="001B0A30" w:rsidRDefault="001B0A30" w:rsidP="001B0A30">
      <w:pPr>
        <w:rPr>
          <w:rFonts w:cs="Arial"/>
        </w:rPr>
      </w:pPr>
    </w:p>
    <w:p w:rsidR="001B0A30" w:rsidRDefault="001B0A30" w:rsidP="001B0A30">
      <w:pPr>
        <w:pStyle w:val="Tekstpodstawowy2"/>
        <w:rPr>
          <w:rFonts w:cs="Arial"/>
        </w:rPr>
      </w:pPr>
      <w:r>
        <w:rPr>
          <w:rFonts w:cs="Arial"/>
        </w:rPr>
        <w:t xml:space="preserve">Na podstawie art. 18 ust. 2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15 ustawy z dnia 8 marca 1990 r. o samorząd</w:t>
      </w:r>
      <w:r w:rsidR="00EE2DA7">
        <w:rPr>
          <w:rFonts w:cs="Arial"/>
        </w:rPr>
        <w:t xml:space="preserve">zie gminnym </w:t>
      </w:r>
      <w:r w:rsidR="005151B2">
        <w:rPr>
          <w:rFonts w:cs="Arial"/>
        </w:rPr>
        <w:t xml:space="preserve">(tj. Dz. U. z 2013 r., poz. 594 z późn. </w:t>
      </w:r>
      <w:proofErr w:type="spellStart"/>
      <w:r w:rsidR="005151B2">
        <w:rPr>
          <w:rFonts w:cs="Arial"/>
        </w:rPr>
        <w:t>zm</w:t>
      </w:r>
      <w:proofErr w:type="spellEnd"/>
      <w:r w:rsidR="005151B2">
        <w:rPr>
          <w:rFonts w:cs="Arial"/>
        </w:rPr>
        <w:t xml:space="preserve">) </w:t>
      </w:r>
      <w:r>
        <w:rPr>
          <w:rFonts w:cs="Arial"/>
        </w:rPr>
        <w:t xml:space="preserve">oraz </w:t>
      </w:r>
      <w:r>
        <w:t>art. 5a ust. 1 ustawy z dnia 24 kwietnia 2003 r. o działalności pożyt</w:t>
      </w:r>
      <w:r w:rsidR="00EE2DA7">
        <w:t xml:space="preserve">ku publicznego i wolontariacie </w:t>
      </w:r>
      <w:r>
        <w:t>(</w:t>
      </w:r>
      <w:r w:rsidR="001E0758">
        <w:t xml:space="preserve">j. t. </w:t>
      </w:r>
      <w:r>
        <w:t>Dz. U.</w:t>
      </w:r>
      <w:r w:rsidR="001E0758">
        <w:t xml:space="preserve"> z 2010r.</w:t>
      </w:r>
      <w:r>
        <w:t xml:space="preserve"> Nr </w:t>
      </w:r>
      <w:r w:rsidR="001E0758">
        <w:t>234</w:t>
      </w:r>
      <w:r>
        <w:t xml:space="preserve"> poz. </w:t>
      </w:r>
      <w:r w:rsidR="001E0758">
        <w:t>1536</w:t>
      </w:r>
      <w:r>
        <w:t xml:space="preserve"> z późn. zm.)</w:t>
      </w:r>
    </w:p>
    <w:p w:rsidR="001B0A30" w:rsidRDefault="001B0A30" w:rsidP="001B0A30"/>
    <w:p w:rsidR="001B0A30" w:rsidRDefault="001B0A30" w:rsidP="001B0A30"/>
    <w:p w:rsidR="001B0A30" w:rsidRDefault="001B0A30" w:rsidP="001B0A30">
      <w:pPr>
        <w:jc w:val="center"/>
        <w:rPr>
          <w:rFonts w:cs="Arial"/>
          <w:b/>
        </w:rPr>
      </w:pPr>
      <w:r>
        <w:rPr>
          <w:rFonts w:cs="Arial"/>
          <w:b/>
        </w:rPr>
        <w:t>Rada Miasta Ustroń</w:t>
      </w:r>
    </w:p>
    <w:p w:rsidR="001B0A30" w:rsidRDefault="001B0A30" w:rsidP="001B0A30">
      <w:pPr>
        <w:jc w:val="center"/>
        <w:rPr>
          <w:rFonts w:cs="Arial"/>
          <w:b/>
        </w:rPr>
      </w:pPr>
      <w:r>
        <w:rPr>
          <w:rFonts w:cs="Arial"/>
          <w:b/>
        </w:rPr>
        <w:t>uchwala</w:t>
      </w:r>
    </w:p>
    <w:p w:rsidR="00940FF2" w:rsidRDefault="00940FF2" w:rsidP="00940FF2"/>
    <w:p w:rsidR="00940FF2" w:rsidRDefault="00940FF2" w:rsidP="00940FF2"/>
    <w:p w:rsidR="00940FF2" w:rsidRDefault="00940FF2" w:rsidP="00940FF2">
      <w:pPr>
        <w:jc w:val="center"/>
        <w:rPr>
          <w:rFonts w:cs="Arial"/>
        </w:rPr>
      </w:pPr>
      <w:r>
        <w:rPr>
          <w:rFonts w:cs="Arial"/>
        </w:rPr>
        <w:t>§ 1</w:t>
      </w:r>
    </w:p>
    <w:p w:rsidR="00940FF2" w:rsidRDefault="00940FF2" w:rsidP="00940FF2">
      <w:pPr>
        <w:jc w:val="both"/>
        <w:rPr>
          <w:rFonts w:cs="Arial"/>
        </w:rPr>
      </w:pPr>
    </w:p>
    <w:p w:rsidR="00940FF2" w:rsidRDefault="00940FF2" w:rsidP="00940FF2">
      <w:pPr>
        <w:jc w:val="both"/>
        <w:rPr>
          <w:rFonts w:cs="Arial"/>
        </w:rPr>
      </w:pPr>
      <w:r>
        <w:rPr>
          <w:rFonts w:cs="Arial"/>
        </w:rPr>
        <w:t xml:space="preserve">Przyjąć </w:t>
      </w:r>
      <w:r w:rsidRPr="00277A17">
        <w:rPr>
          <w:rFonts w:cs="Arial"/>
        </w:rPr>
        <w:t>program współpracy Miasta Ustroń z organizacjami pozarządowymi oraz podmiotami wymienionymi w art. 3 ust. 3 ustawy o działalności pożytku publicznego i o wolontariacie na rok 201</w:t>
      </w:r>
      <w:r w:rsidR="005151B2">
        <w:rPr>
          <w:rFonts w:cs="Arial"/>
        </w:rPr>
        <w:t>5</w:t>
      </w:r>
      <w:r w:rsidR="00AF2DF8">
        <w:rPr>
          <w:rFonts w:cs="Arial"/>
        </w:rPr>
        <w:t>- stanowiący załącznik do niniejszej uchwały</w:t>
      </w:r>
      <w:r w:rsidRPr="00277A17">
        <w:rPr>
          <w:rFonts w:cs="Arial"/>
        </w:rPr>
        <w:t xml:space="preserve">. </w:t>
      </w:r>
    </w:p>
    <w:p w:rsidR="00940FF2" w:rsidRDefault="00940FF2" w:rsidP="00940FF2">
      <w:pPr>
        <w:pStyle w:val="Nagwek1"/>
        <w:jc w:val="center"/>
        <w:rPr>
          <w:rFonts w:ascii="Arial" w:hAnsi="Arial" w:cs="Arial"/>
        </w:rPr>
      </w:pPr>
    </w:p>
    <w:p w:rsidR="00940FF2" w:rsidRDefault="00940FF2" w:rsidP="00940FF2">
      <w:pPr>
        <w:pStyle w:val="Nagwek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§ 2</w:t>
      </w:r>
    </w:p>
    <w:p w:rsidR="00940FF2" w:rsidRDefault="00940FF2" w:rsidP="00940FF2">
      <w:pPr>
        <w:pStyle w:val="Nagwek1"/>
        <w:jc w:val="center"/>
        <w:rPr>
          <w:rFonts w:ascii="Arial" w:hAnsi="Arial" w:cs="Arial"/>
          <w:b/>
        </w:rPr>
      </w:pPr>
    </w:p>
    <w:p w:rsidR="00940FF2" w:rsidRDefault="00940FF2" w:rsidP="00940FF2">
      <w:pPr>
        <w:pStyle w:val="Nagwek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Burmistrzowi Miasta Ustroń.</w:t>
      </w:r>
    </w:p>
    <w:p w:rsidR="00940FF2" w:rsidRDefault="00940FF2" w:rsidP="00940FF2">
      <w:pPr>
        <w:pStyle w:val="Nagwek1"/>
        <w:jc w:val="center"/>
        <w:rPr>
          <w:rFonts w:ascii="Arial" w:hAnsi="Arial" w:cs="Arial"/>
          <w:bCs/>
        </w:rPr>
      </w:pPr>
    </w:p>
    <w:p w:rsidR="00940FF2" w:rsidRDefault="00940FF2" w:rsidP="00940FF2">
      <w:pPr>
        <w:pStyle w:val="Nagwek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§ 3</w:t>
      </w:r>
    </w:p>
    <w:p w:rsidR="00940FF2" w:rsidRDefault="00940FF2" w:rsidP="00940FF2">
      <w:pPr>
        <w:pStyle w:val="Nagwek1"/>
        <w:jc w:val="center"/>
        <w:rPr>
          <w:rFonts w:ascii="Arial" w:hAnsi="Arial" w:cs="Arial"/>
          <w:b/>
        </w:rPr>
      </w:pPr>
    </w:p>
    <w:p w:rsidR="00940FF2" w:rsidRDefault="00940FF2" w:rsidP="00940FF2">
      <w:pPr>
        <w:pStyle w:val="Nagwek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Uchwała wchodzi w życie z dniem podjęcia.</w:t>
      </w:r>
    </w:p>
    <w:p w:rsidR="00940FF2" w:rsidRDefault="00940FF2" w:rsidP="00940FF2">
      <w:pPr>
        <w:jc w:val="center"/>
      </w:pPr>
    </w:p>
    <w:p w:rsidR="00940FF2" w:rsidRDefault="00940FF2" w:rsidP="00940FF2">
      <w:pPr>
        <w:jc w:val="center"/>
      </w:pPr>
      <w:r>
        <w:rPr>
          <w:rFonts w:cs="Arial"/>
        </w:rPr>
        <w:t>§ 4</w:t>
      </w:r>
    </w:p>
    <w:p w:rsidR="00940FF2" w:rsidRDefault="00940FF2" w:rsidP="00940FF2">
      <w:pPr>
        <w:jc w:val="both"/>
      </w:pPr>
    </w:p>
    <w:p w:rsidR="00940FF2" w:rsidRDefault="00940FF2" w:rsidP="00940FF2">
      <w:pPr>
        <w:jc w:val="both"/>
      </w:pPr>
      <w:r>
        <w:t xml:space="preserve">Uchwała podlega ogłoszeniu na stronie internetowej Miasta Ustroń, w Biuletynie Informacji Publicznej oraz na tablicach ogłoszeń Urzędu Miasta. </w:t>
      </w:r>
    </w:p>
    <w:p w:rsidR="00940FF2" w:rsidRDefault="00940FF2" w:rsidP="00940FF2"/>
    <w:p w:rsidR="00684D5E" w:rsidRDefault="00684D5E"/>
    <w:sectPr w:rsidR="00684D5E" w:rsidSect="00822F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A30"/>
    <w:rsid w:val="000A603D"/>
    <w:rsid w:val="000B1AF8"/>
    <w:rsid w:val="001B0A30"/>
    <w:rsid w:val="001E0758"/>
    <w:rsid w:val="003C7819"/>
    <w:rsid w:val="005151B2"/>
    <w:rsid w:val="00573C09"/>
    <w:rsid w:val="0058330D"/>
    <w:rsid w:val="00684D5E"/>
    <w:rsid w:val="00940FF2"/>
    <w:rsid w:val="00965AC7"/>
    <w:rsid w:val="00AF2DF8"/>
    <w:rsid w:val="00AF4830"/>
    <w:rsid w:val="00B55D00"/>
    <w:rsid w:val="00C97B2A"/>
    <w:rsid w:val="00CF12BD"/>
    <w:rsid w:val="00E70CD1"/>
    <w:rsid w:val="00E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A30"/>
    <w:pPr>
      <w:keepNext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A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B0A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B0A3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Szarzec</dc:creator>
  <cp:keywords/>
  <dc:description/>
  <cp:lastModifiedBy>Magdalena Kozlowska</cp:lastModifiedBy>
  <cp:revision>11</cp:revision>
  <dcterms:created xsi:type="dcterms:W3CDTF">2012-09-12T07:58:00Z</dcterms:created>
  <dcterms:modified xsi:type="dcterms:W3CDTF">2014-09-18T07:45:00Z</dcterms:modified>
</cp:coreProperties>
</file>