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A8A" w:rsidRPr="00D933CF" w:rsidRDefault="00CF5A8A" w:rsidP="00CF5A8A">
      <w:pPr>
        <w:jc w:val="right"/>
        <w:rPr>
          <w:rFonts w:ascii="Arial" w:hAnsi="Arial" w:cs="Arial"/>
        </w:rPr>
      </w:pPr>
      <w:r w:rsidRPr="00D933CF">
        <w:rPr>
          <w:rFonts w:ascii="Arial" w:hAnsi="Arial" w:cs="Arial"/>
        </w:rPr>
        <w:t>Załącznik B.</w:t>
      </w:r>
    </w:p>
    <w:p w:rsidR="00A80A58" w:rsidRPr="00D933CF" w:rsidRDefault="00E25BFA" w:rsidP="00E25BFA">
      <w:pPr>
        <w:jc w:val="center"/>
        <w:rPr>
          <w:rFonts w:ascii="Arial" w:hAnsi="Arial" w:cs="Arial"/>
          <w:sz w:val="24"/>
          <w:szCs w:val="24"/>
          <w:u w:val="single"/>
        </w:rPr>
      </w:pPr>
      <w:r w:rsidRPr="00D933CF">
        <w:rPr>
          <w:rFonts w:ascii="Arial" w:hAnsi="Arial" w:cs="Arial"/>
          <w:sz w:val="24"/>
          <w:szCs w:val="24"/>
          <w:u w:val="single"/>
        </w:rPr>
        <w:t>Opis przedmiotu zamówienia</w:t>
      </w:r>
    </w:p>
    <w:p w:rsidR="00E25BFA" w:rsidRPr="00D933CF" w:rsidRDefault="00E25BFA" w:rsidP="00513E87">
      <w:pPr>
        <w:pStyle w:val="Akapitzlist"/>
        <w:numPr>
          <w:ilvl w:val="0"/>
          <w:numId w:val="1"/>
        </w:numPr>
        <w:jc w:val="both"/>
        <w:rPr>
          <w:rFonts w:ascii="Arial" w:hAnsi="Arial" w:cs="Arial"/>
          <w:sz w:val="24"/>
          <w:szCs w:val="24"/>
        </w:rPr>
      </w:pPr>
      <w:r w:rsidRPr="00D933CF">
        <w:rPr>
          <w:rFonts w:ascii="Arial" w:hAnsi="Arial" w:cs="Arial"/>
          <w:sz w:val="24"/>
          <w:szCs w:val="24"/>
        </w:rPr>
        <w:t>Przedmiotem zamówienia jest dostawa 49 sztuk tabletów wraz z podstawowym oprogramowaniem</w:t>
      </w:r>
      <w:r w:rsidR="00E82C51" w:rsidRPr="00D933CF">
        <w:rPr>
          <w:rFonts w:ascii="Arial" w:hAnsi="Arial" w:cs="Arial"/>
          <w:sz w:val="24"/>
          <w:szCs w:val="24"/>
        </w:rPr>
        <w:t xml:space="preserve"> </w:t>
      </w:r>
      <w:r w:rsidR="008C2645" w:rsidRPr="00D933CF">
        <w:rPr>
          <w:rFonts w:ascii="Arial" w:hAnsi="Arial" w:cs="Arial"/>
          <w:sz w:val="24"/>
          <w:szCs w:val="24"/>
        </w:rPr>
        <w:t xml:space="preserve">z przeznaczeniem </w:t>
      </w:r>
      <w:r w:rsidR="00E12D36" w:rsidRPr="00D933CF">
        <w:rPr>
          <w:rFonts w:ascii="Arial" w:hAnsi="Arial" w:cs="Arial"/>
          <w:sz w:val="24"/>
          <w:szCs w:val="24"/>
        </w:rPr>
        <w:t>do obsługi</w:t>
      </w:r>
      <w:r w:rsidR="00E82C51" w:rsidRPr="00D933CF">
        <w:rPr>
          <w:rFonts w:ascii="Arial" w:hAnsi="Arial" w:cs="Arial"/>
          <w:sz w:val="24"/>
          <w:szCs w:val="24"/>
        </w:rPr>
        <w:t xml:space="preserve"> zintegrowanego, elektronicznego systemu efektywnego zarządzania, przyczyniającego się do poprawy jakości kształcenia w Szkołach Podstawowych na terenie Miasta Ustroń </w:t>
      </w:r>
      <w:r w:rsidR="00996F64" w:rsidRPr="00D933CF">
        <w:rPr>
          <w:rFonts w:ascii="Arial" w:hAnsi="Arial" w:cs="Arial"/>
          <w:sz w:val="24"/>
          <w:szCs w:val="24"/>
        </w:rPr>
        <w:t>– e-</w:t>
      </w:r>
      <w:r w:rsidR="000E7A2C" w:rsidRPr="00D933CF">
        <w:rPr>
          <w:rFonts w:ascii="Arial" w:hAnsi="Arial" w:cs="Arial"/>
          <w:sz w:val="24"/>
          <w:szCs w:val="24"/>
        </w:rPr>
        <w:t xml:space="preserve">dziennika, </w:t>
      </w:r>
      <w:r w:rsidR="00E82C51" w:rsidRPr="00D933CF">
        <w:rPr>
          <w:rFonts w:ascii="Arial" w:hAnsi="Arial" w:cs="Arial"/>
          <w:sz w:val="24"/>
          <w:szCs w:val="24"/>
        </w:rPr>
        <w:t>w ramach projektu pn. „Odkryj w sobie geniusz@”</w:t>
      </w:r>
      <w:r w:rsidR="00145F54" w:rsidRPr="00D933CF">
        <w:rPr>
          <w:rFonts w:ascii="Arial" w:hAnsi="Arial" w:cs="Arial"/>
          <w:sz w:val="24"/>
          <w:szCs w:val="24"/>
        </w:rPr>
        <w:t>, w zakresie zgodnym z pkt 2 – szczegółową specyfikacją zamówienia.</w:t>
      </w:r>
    </w:p>
    <w:p w:rsidR="00145F54" w:rsidRPr="00D933CF" w:rsidRDefault="00145F54" w:rsidP="00E25BFA">
      <w:pPr>
        <w:pStyle w:val="Akapitzlist"/>
        <w:numPr>
          <w:ilvl w:val="0"/>
          <w:numId w:val="1"/>
        </w:numPr>
        <w:jc w:val="both"/>
        <w:rPr>
          <w:rFonts w:ascii="Arial" w:hAnsi="Arial" w:cs="Arial"/>
          <w:sz w:val="24"/>
          <w:szCs w:val="24"/>
        </w:rPr>
      </w:pPr>
      <w:r w:rsidRPr="00D933CF">
        <w:rPr>
          <w:rFonts w:ascii="Arial" w:hAnsi="Arial" w:cs="Arial"/>
          <w:sz w:val="24"/>
          <w:szCs w:val="24"/>
        </w:rPr>
        <w:t>Szczegółowa specyfikacja zamówienia:</w:t>
      </w:r>
    </w:p>
    <w:p w:rsidR="00145F54" w:rsidRPr="00D933CF" w:rsidRDefault="00145F54" w:rsidP="00145F54">
      <w:pPr>
        <w:pStyle w:val="Akapitzlist"/>
        <w:jc w:val="both"/>
        <w:rPr>
          <w:rFonts w:ascii="Arial" w:hAnsi="Arial" w:cs="Arial"/>
          <w:sz w:val="24"/>
          <w:szCs w:val="24"/>
        </w:rPr>
      </w:pPr>
    </w:p>
    <w:tbl>
      <w:tblPr>
        <w:tblStyle w:val="Tabela-Siatka"/>
        <w:tblW w:w="9497" w:type="dxa"/>
        <w:jc w:val="center"/>
        <w:tblLook w:val="04A0" w:firstRow="1" w:lastRow="0" w:firstColumn="1" w:lastColumn="0" w:noHBand="0" w:noVBand="1"/>
      </w:tblPr>
      <w:tblGrid>
        <w:gridCol w:w="576"/>
        <w:gridCol w:w="2543"/>
        <w:gridCol w:w="6378"/>
      </w:tblGrid>
      <w:tr w:rsidR="00D933CF" w:rsidRPr="00D933CF" w:rsidTr="000B44EA">
        <w:trPr>
          <w:jc w:val="center"/>
        </w:trPr>
        <w:tc>
          <w:tcPr>
            <w:tcW w:w="576" w:type="dxa"/>
            <w:shd w:val="clear" w:color="auto" w:fill="D9D9D9" w:themeFill="background1" w:themeFillShade="D9"/>
          </w:tcPr>
          <w:p w:rsidR="00145F54" w:rsidRPr="00D933CF" w:rsidRDefault="00145F54" w:rsidP="00797665">
            <w:pPr>
              <w:pStyle w:val="Akapitzlist"/>
              <w:ind w:left="0"/>
              <w:jc w:val="center"/>
              <w:rPr>
                <w:rFonts w:ascii="Arial" w:hAnsi="Arial" w:cs="Arial"/>
                <w:b/>
                <w:sz w:val="24"/>
                <w:szCs w:val="24"/>
              </w:rPr>
            </w:pPr>
            <w:r w:rsidRPr="00D933CF">
              <w:rPr>
                <w:rFonts w:ascii="Arial" w:hAnsi="Arial" w:cs="Arial"/>
                <w:b/>
                <w:sz w:val="24"/>
                <w:szCs w:val="24"/>
              </w:rPr>
              <w:t>Lp.</w:t>
            </w:r>
          </w:p>
        </w:tc>
        <w:tc>
          <w:tcPr>
            <w:tcW w:w="2543" w:type="dxa"/>
            <w:shd w:val="clear" w:color="auto" w:fill="D9D9D9" w:themeFill="background1" w:themeFillShade="D9"/>
          </w:tcPr>
          <w:p w:rsidR="00145F54" w:rsidRPr="00D933CF" w:rsidRDefault="00145F54" w:rsidP="00797665">
            <w:pPr>
              <w:pStyle w:val="Akapitzlist"/>
              <w:ind w:left="0"/>
              <w:jc w:val="center"/>
              <w:rPr>
                <w:rFonts w:ascii="Arial" w:hAnsi="Arial" w:cs="Arial"/>
                <w:b/>
                <w:sz w:val="24"/>
                <w:szCs w:val="24"/>
              </w:rPr>
            </w:pPr>
            <w:r w:rsidRPr="00D933CF">
              <w:rPr>
                <w:rFonts w:ascii="Arial" w:hAnsi="Arial" w:cs="Arial"/>
                <w:b/>
                <w:sz w:val="24"/>
                <w:szCs w:val="24"/>
              </w:rPr>
              <w:t>Atrybut</w:t>
            </w:r>
          </w:p>
        </w:tc>
        <w:tc>
          <w:tcPr>
            <w:tcW w:w="6378" w:type="dxa"/>
            <w:shd w:val="clear" w:color="auto" w:fill="D9D9D9" w:themeFill="background1" w:themeFillShade="D9"/>
          </w:tcPr>
          <w:p w:rsidR="00145F54" w:rsidRPr="00D933CF" w:rsidRDefault="00145F54" w:rsidP="00797665">
            <w:pPr>
              <w:pStyle w:val="Akapitzlist"/>
              <w:ind w:left="0"/>
              <w:jc w:val="center"/>
              <w:rPr>
                <w:rFonts w:ascii="Arial" w:hAnsi="Arial" w:cs="Arial"/>
                <w:b/>
                <w:sz w:val="24"/>
                <w:szCs w:val="24"/>
              </w:rPr>
            </w:pPr>
            <w:r w:rsidRPr="00D933CF">
              <w:rPr>
                <w:rFonts w:ascii="Arial" w:hAnsi="Arial" w:cs="Arial"/>
                <w:b/>
                <w:sz w:val="24"/>
                <w:szCs w:val="24"/>
              </w:rPr>
              <w:t>Sposób określenia (minimalne wymagania)</w:t>
            </w:r>
          </w:p>
        </w:tc>
      </w:tr>
      <w:tr w:rsidR="00D933CF" w:rsidRPr="00D933CF" w:rsidTr="000B44EA">
        <w:trPr>
          <w:jc w:val="center"/>
        </w:trPr>
        <w:tc>
          <w:tcPr>
            <w:tcW w:w="576" w:type="dxa"/>
          </w:tcPr>
          <w:p w:rsidR="00145F54" w:rsidRPr="00D933CF" w:rsidRDefault="00334D17" w:rsidP="00145F54">
            <w:pPr>
              <w:pStyle w:val="Akapitzlist"/>
              <w:ind w:left="0"/>
              <w:jc w:val="both"/>
              <w:rPr>
                <w:rFonts w:ascii="Arial" w:hAnsi="Arial" w:cs="Arial"/>
                <w:sz w:val="24"/>
                <w:szCs w:val="24"/>
              </w:rPr>
            </w:pPr>
            <w:r w:rsidRPr="00D933CF">
              <w:rPr>
                <w:rFonts w:ascii="Arial" w:hAnsi="Arial" w:cs="Arial"/>
                <w:sz w:val="24"/>
                <w:szCs w:val="24"/>
              </w:rPr>
              <w:t>1.</w:t>
            </w:r>
          </w:p>
        </w:tc>
        <w:tc>
          <w:tcPr>
            <w:tcW w:w="2543" w:type="dxa"/>
          </w:tcPr>
          <w:p w:rsidR="00145F54" w:rsidRPr="00D933CF" w:rsidRDefault="00252838" w:rsidP="00D24416">
            <w:pPr>
              <w:pStyle w:val="Akapitzlist"/>
              <w:ind w:left="0"/>
              <w:rPr>
                <w:rFonts w:ascii="Arial" w:hAnsi="Arial" w:cs="Arial"/>
                <w:sz w:val="24"/>
                <w:szCs w:val="24"/>
              </w:rPr>
            </w:pPr>
            <w:r w:rsidRPr="00D933CF">
              <w:rPr>
                <w:rFonts w:ascii="Arial" w:hAnsi="Arial" w:cs="Arial"/>
                <w:sz w:val="24"/>
                <w:szCs w:val="24"/>
              </w:rPr>
              <w:t>Typ</w:t>
            </w:r>
          </w:p>
        </w:tc>
        <w:tc>
          <w:tcPr>
            <w:tcW w:w="6378" w:type="dxa"/>
          </w:tcPr>
          <w:p w:rsidR="00145F54" w:rsidRPr="00D933CF" w:rsidRDefault="00A376DA" w:rsidP="00145F54">
            <w:pPr>
              <w:pStyle w:val="Akapitzlist"/>
              <w:ind w:left="0"/>
              <w:jc w:val="both"/>
              <w:rPr>
                <w:rFonts w:ascii="Arial" w:hAnsi="Arial" w:cs="Arial"/>
                <w:sz w:val="24"/>
                <w:szCs w:val="24"/>
              </w:rPr>
            </w:pPr>
            <w:r w:rsidRPr="00D933CF">
              <w:rPr>
                <w:rFonts w:ascii="Arial" w:hAnsi="Arial" w:cs="Arial"/>
                <w:sz w:val="24"/>
                <w:szCs w:val="24"/>
              </w:rPr>
              <w:t>Tablet - w ofercie wymagane jest podanie modelu, symbolu oraz producenta, model musi zostać określony jako końcowy zawierający wszystkie parametry wynikające z opisu przedmiotu zamówienia</w:t>
            </w:r>
            <w:r w:rsidR="00C24562" w:rsidRPr="00D933CF">
              <w:rPr>
                <w:rFonts w:ascii="Arial" w:hAnsi="Arial" w:cs="Arial"/>
                <w:sz w:val="24"/>
                <w:szCs w:val="24"/>
              </w:rPr>
              <w:t>.</w:t>
            </w:r>
          </w:p>
        </w:tc>
      </w:tr>
      <w:tr w:rsidR="00D933CF" w:rsidRPr="00D933CF" w:rsidTr="000B44EA">
        <w:trPr>
          <w:jc w:val="center"/>
        </w:trPr>
        <w:tc>
          <w:tcPr>
            <w:tcW w:w="576" w:type="dxa"/>
          </w:tcPr>
          <w:p w:rsidR="00A376DA" w:rsidRPr="00D933CF" w:rsidRDefault="00A376DA" w:rsidP="00145F54">
            <w:pPr>
              <w:pStyle w:val="Akapitzlist"/>
              <w:ind w:left="0"/>
              <w:jc w:val="both"/>
              <w:rPr>
                <w:rFonts w:ascii="Arial" w:hAnsi="Arial" w:cs="Arial"/>
                <w:sz w:val="24"/>
                <w:szCs w:val="24"/>
              </w:rPr>
            </w:pPr>
            <w:r w:rsidRPr="00D933CF">
              <w:rPr>
                <w:rFonts w:ascii="Arial" w:hAnsi="Arial" w:cs="Arial"/>
                <w:sz w:val="24"/>
                <w:szCs w:val="24"/>
              </w:rPr>
              <w:t>2.</w:t>
            </w:r>
          </w:p>
        </w:tc>
        <w:tc>
          <w:tcPr>
            <w:tcW w:w="2543" w:type="dxa"/>
          </w:tcPr>
          <w:p w:rsidR="00A376DA" w:rsidRPr="00D933CF" w:rsidRDefault="00A376DA" w:rsidP="000C328F">
            <w:pPr>
              <w:pStyle w:val="Akapitzlist"/>
              <w:ind w:left="0"/>
              <w:rPr>
                <w:rFonts w:ascii="Arial" w:hAnsi="Arial" w:cs="Arial"/>
                <w:sz w:val="24"/>
                <w:szCs w:val="24"/>
              </w:rPr>
            </w:pPr>
            <w:r w:rsidRPr="00D933CF">
              <w:rPr>
                <w:rFonts w:ascii="Arial" w:hAnsi="Arial" w:cs="Arial"/>
                <w:sz w:val="24"/>
                <w:szCs w:val="24"/>
              </w:rPr>
              <w:t xml:space="preserve">Ilość </w:t>
            </w:r>
          </w:p>
        </w:tc>
        <w:tc>
          <w:tcPr>
            <w:tcW w:w="6378" w:type="dxa"/>
          </w:tcPr>
          <w:p w:rsidR="00A376DA" w:rsidRPr="00D933CF" w:rsidRDefault="00A376DA" w:rsidP="00145F54">
            <w:pPr>
              <w:pStyle w:val="Akapitzlist"/>
              <w:ind w:left="0"/>
              <w:jc w:val="both"/>
              <w:rPr>
                <w:rFonts w:ascii="Arial" w:hAnsi="Arial" w:cs="Arial"/>
                <w:sz w:val="24"/>
                <w:szCs w:val="24"/>
              </w:rPr>
            </w:pPr>
            <w:r w:rsidRPr="00D933CF">
              <w:rPr>
                <w:rFonts w:ascii="Arial" w:hAnsi="Arial" w:cs="Arial"/>
                <w:sz w:val="24"/>
                <w:szCs w:val="24"/>
              </w:rPr>
              <w:t>49</w:t>
            </w:r>
            <w:r w:rsidR="000C328F" w:rsidRPr="00D933CF">
              <w:rPr>
                <w:rFonts w:ascii="Arial" w:hAnsi="Arial" w:cs="Arial"/>
                <w:sz w:val="24"/>
                <w:szCs w:val="24"/>
              </w:rPr>
              <w:t xml:space="preserve"> sztuk tabletów.</w:t>
            </w:r>
          </w:p>
        </w:tc>
      </w:tr>
      <w:tr w:rsidR="00D933CF" w:rsidRPr="00D933CF" w:rsidTr="000B44EA">
        <w:trPr>
          <w:jc w:val="center"/>
        </w:trPr>
        <w:tc>
          <w:tcPr>
            <w:tcW w:w="576" w:type="dxa"/>
          </w:tcPr>
          <w:p w:rsidR="00145F54" w:rsidRPr="00D933CF" w:rsidRDefault="00A826B6" w:rsidP="00145F54">
            <w:pPr>
              <w:pStyle w:val="Akapitzlist"/>
              <w:ind w:left="0"/>
              <w:jc w:val="both"/>
              <w:rPr>
                <w:rFonts w:ascii="Arial" w:hAnsi="Arial" w:cs="Arial"/>
                <w:sz w:val="24"/>
                <w:szCs w:val="24"/>
              </w:rPr>
            </w:pPr>
            <w:r w:rsidRPr="00D933CF">
              <w:rPr>
                <w:rFonts w:ascii="Arial" w:hAnsi="Arial" w:cs="Arial"/>
                <w:sz w:val="24"/>
                <w:szCs w:val="24"/>
              </w:rPr>
              <w:t>3.</w:t>
            </w:r>
          </w:p>
        </w:tc>
        <w:tc>
          <w:tcPr>
            <w:tcW w:w="2543" w:type="dxa"/>
          </w:tcPr>
          <w:p w:rsidR="00145F54" w:rsidRPr="00D933CF" w:rsidRDefault="00252838" w:rsidP="00D24416">
            <w:pPr>
              <w:pStyle w:val="Akapitzlist"/>
              <w:ind w:left="0"/>
              <w:rPr>
                <w:rFonts w:ascii="Arial" w:hAnsi="Arial" w:cs="Arial"/>
                <w:sz w:val="24"/>
                <w:szCs w:val="24"/>
              </w:rPr>
            </w:pPr>
            <w:r w:rsidRPr="00D933CF">
              <w:rPr>
                <w:rFonts w:ascii="Arial" w:hAnsi="Arial" w:cs="Arial"/>
                <w:sz w:val="24"/>
                <w:szCs w:val="24"/>
              </w:rPr>
              <w:t>Zastosowanie</w:t>
            </w:r>
          </w:p>
        </w:tc>
        <w:tc>
          <w:tcPr>
            <w:tcW w:w="6378" w:type="dxa"/>
          </w:tcPr>
          <w:p w:rsidR="00145F54" w:rsidRPr="00D933CF" w:rsidRDefault="008F6E72" w:rsidP="00A73680">
            <w:pPr>
              <w:pStyle w:val="Akapitzlist"/>
              <w:ind w:left="0"/>
              <w:jc w:val="both"/>
              <w:rPr>
                <w:rFonts w:ascii="Arial" w:hAnsi="Arial" w:cs="Arial"/>
                <w:sz w:val="24"/>
                <w:szCs w:val="24"/>
              </w:rPr>
            </w:pPr>
            <w:r w:rsidRPr="00D933CF">
              <w:rPr>
                <w:rFonts w:ascii="Arial" w:hAnsi="Arial" w:cs="Arial"/>
                <w:sz w:val="24"/>
                <w:szCs w:val="24"/>
              </w:rPr>
              <w:t xml:space="preserve">Tablet będzie wykorzystywany </w:t>
            </w:r>
            <w:r w:rsidR="000E7A2C" w:rsidRPr="00D933CF">
              <w:rPr>
                <w:rFonts w:ascii="Arial" w:hAnsi="Arial" w:cs="Arial"/>
                <w:sz w:val="24"/>
                <w:szCs w:val="24"/>
              </w:rPr>
              <w:t xml:space="preserve">do obsługi </w:t>
            </w:r>
            <w:r w:rsidR="000E7A2C" w:rsidRPr="00D933CF">
              <w:rPr>
                <w:rFonts w:ascii="Arial" w:hAnsi="Arial" w:cs="Arial"/>
                <w:bCs/>
                <w:sz w:val="24"/>
                <w:szCs w:val="24"/>
                <w:shd w:val="clear" w:color="auto" w:fill="FFFFFF"/>
              </w:rPr>
              <w:t xml:space="preserve">zintegrowanego, elektronicznego systemu efektywnego zarządzania, przyczyniającego się do poprawy jakości kształcenia </w:t>
            </w:r>
            <w:r w:rsidR="0021689B" w:rsidRPr="00D933CF">
              <w:rPr>
                <w:rFonts w:ascii="Arial" w:hAnsi="Arial" w:cs="Arial"/>
                <w:bCs/>
                <w:sz w:val="24"/>
                <w:szCs w:val="24"/>
                <w:shd w:val="clear" w:color="auto" w:fill="FFFFFF"/>
              </w:rPr>
              <w:br/>
            </w:r>
            <w:r w:rsidR="000E7A2C" w:rsidRPr="00D933CF">
              <w:rPr>
                <w:rFonts w:ascii="Arial" w:hAnsi="Arial" w:cs="Arial"/>
                <w:bCs/>
                <w:sz w:val="24"/>
                <w:szCs w:val="24"/>
                <w:shd w:val="clear" w:color="auto" w:fill="FFFFFF"/>
              </w:rPr>
              <w:t>w Szkołach Podstawowych na teren</w:t>
            </w:r>
            <w:r w:rsidR="00A73680" w:rsidRPr="00D933CF">
              <w:rPr>
                <w:rFonts w:ascii="Arial" w:hAnsi="Arial" w:cs="Arial"/>
                <w:bCs/>
                <w:sz w:val="24"/>
                <w:szCs w:val="24"/>
                <w:shd w:val="clear" w:color="auto" w:fill="FFFFFF"/>
              </w:rPr>
              <w:t xml:space="preserve">ie Miasta Ustroń – </w:t>
            </w:r>
            <w:r w:rsidR="0021689B" w:rsidRPr="00D933CF">
              <w:rPr>
                <w:rFonts w:ascii="Arial" w:hAnsi="Arial" w:cs="Arial"/>
                <w:bCs/>
                <w:sz w:val="24"/>
                <w:szCs w:val="24"/>
                <w:shd w:val="clear" w:color="auto" w:fill="FFFFFF"/>
              </w:rPr>
              <w:br/>
            </w:r>
            <w:r w:rsidR="00A73680" w:rsidRPr="00D933CF">
              <w:rPr>
                <w:rFonts w:ascii="Arial" w:hAnsi="Arial" w:cs="Arial"/>
                <w:bCs/>
                <w:sz w:val="24"/>
                <w:szCs w:val="24"/>
                <w:shd w:val="clear" w:color="auto" w:fill="FFFFFF"/>
              </w:rPr>
              <w:t>e-dziennika (</w:t>
            </w:r>
            <w:r w:rsidRPr="00D933CF">
              <w:rPr>
                <w:rFonts w:ascii="Arial" w:hAnsi="Arial" w:cs="Arial"/>
                <w:sz w:val="24"/>
                <w:szCs w:val="24"/>
              </w:rPr>
              <w:t>aplikacji biurowych, aplikacji edukacyjnych, aplika</w:t>
            </w:r>
            <w:r w:rsidR="000E7A2C" w:rsidRPr="00D933CF">
              <w:rPr>
                <w:rFonts w:ascii="Arial" w:hAnsi="Arial" w:cs="Arial"/>
                <w:sz w:val="24"/>
                <w:szCs w:val="24"/>
              </w:rPr>
              <w:t>cji obliczeniowych, dostępu do I</w:t>
            </w:r>
            <w:r w:rsidRPr="00D933CF">
              <w:rPr>
                <w:rFonts w:ascii="Arial" w:hAnsi="Arial" w:cs="Arial"/>
                <w:sz w:val="24"/>
                <w:szCs w:val="24"/>
              </w:rPr>
              <w:t>nternetu oraz poczty elektronicznej</w:t>
            </w:r>
            <w:r w:rsidR="00A73680" w:rsidRPr="00D933CF">
              <w:rPr>
                <w:rFonts w:ascii="Arial" w:hAnsi="Arial" w:cs="Arial"/>
                <w:sz w:val="24"/>
                <w:szCs w:val="24"/>
              </w:rPr>
              <w:t>)</w:t>
            </w:r>
            <w:r w:rsidR="000E7A2C" w:rsidRPr="00D933CF">
              <w:rPr>
                <w:rFonts w:ascii="Arial" w:hAnsi="Arial" w:cs="Arial"/>
                <w:sz w:val="24"/>
                <w:szCs w:val="24"/>
              </w:rPr>
              <w:t>.</w:t>
            </w:r>
          </w:p>
        </w:tc>
      </w:tr>
      <w:tr w:rsidR="00D933CF" w:rsidRPr="00D933CF" w:rsidTr="000B44EA">
        <w:trPr>
          <w:jc w:val="center"/>
        </w:trPr>
        <w:tc>
          <w:tcPr>
            <w:tcW w:w="576" w:type="dxa"/>
          </w:tcPr>
          <w:p w:rsidR="00145F54" w:rsidRPr="00D933CF" w:rsidRDefault="00A826B6" w:rsidP="00145F54">
            <w:pPr>
              <w:pStyle w:val="Akapitzlist"/>
              <w:ind w:left="0"/>
              <w:jc w:val="both"/>
              <w:rPr>
                <w:rFonts w:ascii="Arial" w:hAnsi="Arial" w:cs="Arial"/>
                <w:sz w:val="24"/>
                <w:szCs w:val="24"/>
              </w:rPr>
            </w:pPr>
            <w:r w:rsidRPr="00D933CF">
              <w:rPr>
                <w:rFonts w:ascii="Arial" w:hAnsi="Arial" w:cs="Arial"/>
                <w:sz w:val="24"/>
                <w:szCs w:val="24"/>
              </w:rPr>
              <w:t>4.</w:t>
            </w:r>
          </w:p>
        </w:tc>
        <w:tc>
          <w:tcPr>
            <w:tcW w:w="2543" w:type="dxa"/>
          </w:tcPr>
          <w:p w:rsidR="00145F54" w:rsidRPr="00D933CF" w:rsidRDefault="00252838" w:rsidP="00D24416">
            <w:pPr>
              <w:pStyle w:val="Akapitzlist"/>
              <w:ind w:left="0"/>
              <w:rPr>
                <w:rFonts w:ascii="Arial" w:hAnsi="Arial" w:cs="Arial"/>
                <w:sz w:val="24"/>
                <w:szCs w:val="24"/>
              </w:rPr>
            </w:pPr>
            <w:r w:rsidRPr="00D933CF">
              <w:rPr>
                <w:rFonts w:ascii="Arial" w:hAnsi="Arial" w:cs="Arial"/>
                <w:sz w:val="24"/>
                <w:szCs w:val="24"/>
              </w:rPr>
              <w:t>Ekran</w:t>
            </w:r>
            <w:r w:rsidR="009A274E" w:rsidRPr="00D933CF">
              <w:rPr>
                <w:rFonts w:ascii="Arial" w:hAnsi="Arial" w:cs="Arial"/>
                <w:sz w:val="24"/>
                <w:szCs w:val="24"/>
              </w:rPr>
              <w:t>/ wyświetlacz</w:t>
            </w:r>
          </w:p>
        </w:tc>
        <w:tc>
          <w:tcPr>
            <w:tcW w:w="6378" w:type="dxa"/>
          </w:tcPr>
          <w:p w:rsidR="00D60553" w:rsidRPr="00D933CF" w:rsidRDefault="005018A2" w:rsidP="009A274E">
            <w:pPr>
              <w:pStyle w:val="Akapitzlist"/>
              <w:numPr>
                <w:ilvl w:val="0"/>
                <w:numId w:val="4"/>
              </w:numPr>
              <w:jc w:val="both"/>
              <w:rPr>
                <w:rFonts w:ascii="Arial" w:hAnsi="Arial" w:cs="Arial"/>
                <w:sz w:val="24"/>
                <w:szCs w:val="24"/>
              </w:rPr>
            </w:pPr>
            <w:r w:rsidRPr="00D933CF">
              <w:rPr>
                <w:rFonts w:ascii="Arial" w:hAnsi="Arial" w:cs="Arial"/>
                <w:sz w:val="24"/>
                <w:szCs w:val="24"/>
              </w:rPr>
              <w:t xml:space="preserve">Typ ekranu: </w:t>
            </w:r>
            <w:r w:rsidR="00102D0D" w:rsidRPr="00D933CF">
              <w:rPr>
                <w:rFonts w:ascii="Arial" w:hAnsi="Arial" w:cs="Arial"/>
                <w:sz w:val="24"/>
                <w:szCs w:val="24"/>
              </w:rPr>
              <w:t xml:space="preserve">pojemnościowy </w:t>
            </w:r>
            <w:r w:rsidR="00B91482" w:rsidRPr="00D933CF">
              <w:rPr>
                <w:rFonts w:ascii="Arial" w:hAnsi="Arial" w:cs="Arial"/>
                <w:sz w:val="24"/>
                <w:szCs w:val="24"/>
              </w:rPr>
              <w:t xml:space="preserve">dotykowy </w:t>
            </w:r>
            <w:r w:rsidR="00484403" w:rsidRPr="00D933CF">
              <w:rPr>
                <w:rFonts w:ascii="Arial" w:hAnsi="Arial" w:cs="Arial"/>
                <w:sz w:val="24"/>
                <w:szCs w:val="24"/>
              </w:rPr>
              <w:t xml:space="preserve">z </w:t>
            </w:r>
            <w:r w:rsidR="0007197E" w:rsidRPr="00D933CF">
              <w:rPr>
                <w:rFonts w:ascii="Arial" w:hAnsi="Arial" w:cs="Arial"/>
                <w:sz w:val="24"/>
                <w:szCs w:val="24"/>
              </w:rPr>
              <w:t xml:space="preserve">obsługą wielodotykową 10 </w:t>
            </w:r>
            <w:r w:rsidR="00B91482" w:rsidRPr="00D933CF">
              <w:rPr>
                <w:rFonts w:ascii="Arial" w:hAnsi="Arial" w:cs="Arial"/>
                <w:sz w:val="24"/>
                <w:szCs w:val="24"/>
              </w:rPr>
              <w:t>–</w:t>
            </w:r>
            <w:r w:rsidR="0007197E" w:rsidRPr="00D933CF">
              <w:rPr>
                <w:rFonts w:ascii="Arial" w:hAnsi="Arial" w:cs="Arial"/>
                <w:sz w:val="24"/>
                <w:szCs w:val="24"/>
              </w:rPr>
              <w:t xml:space="preserve"> punktową</w:t>
            </w:r>
            <w:r w:rsidR="00B91482" w:rsidRPr="00D933CF">
              <w:rPr>
                <w:rFonts w:ascii="Arial" w:hAnsi="Arial" w:cs="Arial"/>
                <w:sz w:val="24"/>
                <w:szCs w:val="24"/>
              </w:rPr>
              <w:t xml:space="preserve"> (10–point </w:t>
            </w:r>
            <w:proofErr w:type="spellStart"/>
            <w:r w:rsidR="00B91482" w:rsidRPr="00D933CF">
              <w:rPr>
                <w:rFonts w:ascii="Arial" w:hAnsi="Arial" w:cs="Arial"/>
                <w:sz w:val="24"/>
                <w:szCs w:val="24"/>
              </w:rPr>
              <w:t>multitouch</w:t>
            </w:r>
            <w:proofErr w:type="spellEnd"/>
            <w:r w:rsidR="00B91482" w:rsidRPr="00D933CF">
              <w:rPr>
                <w:rFonts w:ascii="Arial" w:hAnsi="Arial" w:cs="Arial"/>
                <w:sz w:val="24"/>
                <w:szCs w:val="24"/>
              </w:rPr>
              <w:t>).</w:t>
            </w:r>
          </w:p>
          <w:p w:rsidR="009A274E" w:rsidRPr="00D933CF" w:rsidRDefault="00D60553" w:rsidP="009A274E">
            <w:pPr>
              <w:pStyle w:val="Akapitzlist"/>
              <w:numPr>
                <w:ilvl w:val="0"/>
                <w:numId w:val="4"/>
              </w:numPr>
              <w:jc w:val="both"/>
              <w:rPr>
                <w:rFonts w:ascii="Arial" w:hAnsi="Arial" w:cs="Arial"/>
                <w:sz w:val="24"/>
                <w:szCs w:val="24"/>
              </w:rPr>
            </w:pPr>
            <w:r w:rsidRPr="00D933CF">
              <w:rPr>
                <w:rFonts w:ascii="Arial" w:hAnsi="Arial" w:cs="Arial"/>
                <w:sz w:val="24"/>
                <w:szCs w:val="24"/>
              </w:rPr>
              <w:t xml:space="preserve">Ekran </w:t>
            </w:r>
            <w:r w:rsidR="009A274E" w:rsidRPr="00D933CF">
              <w:rPr>
                <w:rFonts w:ascii="Arial" w:hAnsi="Arial" w:cs="Arial"/>
                <w:sz w:val="24"/>
                <w:szCs w:val="24"/>
              </w:rPr>
              <w:t xml:space="preserve">z możliwością </w:t>
            </w:r>
            <w:r w:rsidR="00B32E04" w:rsidRPr="00D933CF">
              <w:rPr>
                <w:rFonts w:ascii="Arial" w:hAnsi="Arial" w:cs="Arial"/>
                <w:sz w:val="24"/>
                <w:szCs w:val="24"/>
              </w:rPr>
              <w:t>obsługi wielozadaniowości</w:t>
            </w:r>
            <w:r w:rsidR="009A274E" w:rsidRPr="00D933CF">
              <w:rPr>
                <w:rFonts w:ascii="Arial" w:hAnsi="Arial" w:cs="Arial"/>
                <w:sz w:val="24"/>
                <w:szCs w:val="24"/>
              </w:rPr>
              <w:t>.</w:t>
            </w:r>
          </w:p>
          <w:p w:rsidR="009A274E" w:rsidRPr="00D933CF" w:rsidRDefault="009A274E" w:rsidP="009A274E">
            <w:pPr>
              <w:pStyle w:val="Akapitzlist"/>
              <w:numPr>
                <w:ilvl w:val="0"/>
                <w:numId w:val="4"/>
              </w:numPr>
              <w:jc w:val="both"/>
              <w:rPr>
                <w:rFonts w:ascii="Arial" w:hAnsi="Arial" w:cs="Arial"/>
                <w:sz w:val="24"/>
                <w:szCs w:val="24"/>
              </w:rPr>
            </w:pPr>
            <w:r w:rsidRPr="00D933CF">
              <w:rPr>
                <w:rFonts w:ascii="Arial" w:hAnsi="Arial" w:cs="Arial"/>
                <w:sz w:val="24"/>
                <w:szCs w:val="24"/>
              </w:rPr>
              <w:t xml:space="preserve">Wielkość: </w:t>
            </w:r>
            <w:r w:rsidR="00D60553" w:rsidRPr="00D933CF">
              <w:rPr>
                <w:rFonts w:ascii="Arial" w:hAnsi="Arial" w:cs="Arial"/>
                <w:sz w:val="24"/>
                <w:szCs w:val="24"/>
              </w:rPr>
              <w:t>10.1”</w:t>
            </w:r>
            <w:r w:rsidR="00595834" w:rsidRPr="00D933CF">
              <w:rPr>
                <w:rFonts w:ascii="Arial" w:hAnsi="Arial" w:cs="Arial"/>
                <w:sz w:val="24"/>
                <w:szCs w:val="24"/>
              </w:rPr>
              <w:t xml:space="preserve"> FHD IPS</w:t>
            </w:r>
            <w:r w:rsidR="00694F46" w:rsidRPr="00D933CF">
              <w:rPr>
                <w:rFonts w:ascii="Arial" w:hAnsi="Arial" w:cs="Arial"/>
                <w:sz w:val="24"/>
                <w:szCs w:val="24"/>
              </w:rPr>
              <w:t>.</w:t>
            </w:r>
            <w:r w:rsidR="00D60553" w:rsidRPr="00D933CF">
              <w:rPr>
                <w:rFonts w:ascii="Arial" w:hAnsi="Arial" w:cs="Arial"/>
                <w:sz w:val="24"/>
                <w:szCs w:val="24"/>
              </w:rPr>
              <w:t xml:space="preserve"> </w:t>
            </w:r>
          </w:p>
          <w:p w:rsidR="00D60553" w:rsidRPr="00D933CF" w:rsidRDefault="009A274E" w:rsidP="00C102C1">
            <w:pPr>
              <w:pStyle w:val="Akapitzlist"/>
              <w:numPr>
                <w:ilvl w:val="0"/>
                <w:numId w:val="4"/>
              </w:numPr>
              <w:jc w:val="both"/>
              <w:rPr>
                <w:rFonts w:ascii="Arial" w:hAnsi="Arial" w:cs="Arial"/>
                <w:sz w:val="24"/>
                <w:szCs w:val="24"/>
              </w:rPr>
            </w:pPr>
            <w:r w:rsidRPr="00D933CF">
              <w:rPr>
                <w:rFonts w:ascii="Arial" w:hAnsi="Arial" w:cs="Arial"/>
                <w:sz w:val="24"/>
                <w:szCs w:val="24"/>
              </w:rPr>
              <w:t>R</w:t>
            </w:r>
            <w:r w:rsidR="00D60553" w:rsidRPr="00D933CF">
              <w:rPr>
                <w:rFonts w:ascii="Arial" w:hAnsi="Arial" w:cs="Arial"/>
                <w:sz w:val="24"/>
                <w:szCs w:val="24"/>
              </w:rPr>
              <w:t>ozdzielczość</w:t>
            </w:r>
            <w:r w:rsidR="00B05C8C" w:rsidRPr="00D933CF">
              <w:rPr>
                <w:rFonts w:ascii="Arial" w:hAnsi="Arial" w:cs="Arial"/>
                <w:sz w:val="24"/>
                <w:szCs w:val="24"/>
              </w:rPr>
              <w:t xml:space="preserve"> wyświe</w:t>
            </w:r>
            <w:r w:rsidR="00BB66BC" w:rsidRPr="00D933CF">
              <w:rPr>
                <w:rFonts w:ascii="Arial" w:hAnsi="Arial" w:cs="Arial"/>
                <w:sz w:val="24"/>
                <w:szCs w:val="24"/>
              </w:rPr>
              <w:t>tlacza</w:t>
            </w:r>
            <w:r w:rsidR="00D60553" w:rsidRPr="00D933CF">
              <w:rPr>
                <w:rFonts w:ascii="Arial" w:hAnsi="Arial" w:cs="Arial"/>
                <w:sz w:val="24"/>
                <w:szCs w:val="24"/>
              </w:rPr>
              <w:t>: min.</w:t>
            </w:r>
            <w:r w:rsidR="00595834" w:rsidRPr="00D933CF">
              <w:rPr>
                <w:rFonts w:ascii="Arial" w:hAnsi="Arial" w:cs="Arial"/>
                <w:sz w:val="24"/>
                <w:szCs w:val="24"/>
              </w:rPr>
              <w:t>1920</w:t>
            </w:r>
            <w:r w:rsidR="00560C1C" w:rsidRPr="00D933CF">
              <w:rPr>
                <w:rFonts w:ascii="Arial" w:hAnsi="Arial" w:cs="Arial"/>
                <w:sz w:val="24"/>
                <w:szCs w:val="24"/>
              </w:rPr>
              <w:t xml:space="preserve"> x </w:t>
            </w:r>
            <w:r w:rsidR="00600D7E" w:rsidRPr="00D933CF">
              <w:rPr>
                <w:rFonts w:ascii="Arial" w:hAnsi="Arial" w:cs="Arial"/>
                <w:sz w:val="24"/>
                <w:szCs w:val="24"/>
              </w:rPr>
              <w:t>1080</w:t>
            </w:r>
            <w:r w:rsidR="00560C1C" w:rsidRPr="00D933CF">
              <w:rPr>
                <w:rFonts w:ascii="Arial" w:hAnsi="Arial" w:cs="Arial"/>
                <w:sz w:val="24"/>
                <w:szCs w:val="24"/>
              </w:rPr>
              <w:t xml:space="preserve"> pikseli</w:t>
            </w:r>
            <w:r w:rsidR="00595834" w:rsidRPr="00D933CF">
              <w:rPr>
                <w:rFonts w:ascii="Arial" w:hAnsi="Arial" w:cs="Arial"/>
                <w:sz w:val="24"/>
                <w:szCs w:val="24"/>
              </w:rPr>
              <w:t>.</w:t>
            </w:r>
          </w:p>
          <w:p w:rsidR="00694F46" w:rsidRPr="00D933CF" w:rsidRDefault="00694F46" w:rsidP="00C102C1">
            <w:pPr>
              <w:pStyle w:val="Akapitzlist"/>
              <w:numPr>
                <w:ilvl w:val="0"/>
                <w:numId w:val="4"/>
              </w:numPr>
              <w:jc w:val="both"/>
              <w:rPr>
                <w:rFonts w:ascii="Arial" w:hAnsi="Arial" w:cs="Arial"/>
                <w:sz w:val="24"/>
                <w:szCs w:val="24"/>
              </w:rPr>
            </w:pPr>
            <w:r w:rsidRPr="00D933CF">
              <w:rPr>
                <w:rFonts w:ascii="Arial" w:hAnsi="Arial" w:cs="Arial"/>
              </w:rPr>
              <w:t>Głębia kolorów wyświetlacza: 16 M.</w:t>
            </w:r>
          </w:p>
        </w:tc>
      </w:tr>
      <w:tr w:rsidR="00D933CF" w:rsidRPr="00D933CF" w:rsidTr="000B44EA">
        <w:trPr>
          <w:jc w:val="center"/>
        </w:trPr>
        <w:tc>
          <w:tcPr>
            <w:tcW w:w="576" w:type="dxa"/>
          </w:tcPr>
          <w:p w:rsidR="00022ED3" w:rsidRPr="00D933CF" w:rsidRDefault="00A826B6" w:rsidP="00145F54">
            <w:pPr>
              <w:pStyle w:val="Akapitzlist"/>
              <w:ind w:left="0"/>
              <w:jc w:val="both"/>
              <w:rPr>
                <w:rFonts w:ascii="Arial" w:hAnsi="Arial" w:cs="Arial"/>
                <w:sz w:val="24"/>
                <w:szCs w:val="24"/>
              </w:rPr>
            </w:pPr>
            <w:r w:rsidRPr="00D933CF">
              <w:rPr>
                <w:rFonts w:ascii="Arial" w:hAnsi="Arial" w:cs="Arial"/>
                <w:sz w:val="24"/>
                <w:szCs w:val="24"/>
              </w:rPr>
              <w:t>5.</w:t>
            </w:r>
          </w:p>
        </w:tc>
        <w:tc>
          <w:tcPr>
            <w:tcW w:w="2543" w:type="dxa"/>
          </w:tcPr>
          <w:p w:rsidR="00022ED3" w:rsidRPr="00D933CF" w:rsidRDefault="00022ED3" w:rsidP="00D24416">
            <w:pPr>
              <w:pStyle w:val="Akapitzlist"/>
              <w:ind w:left="0"/>
              <w:rPr>
                <w:rFonts w:ascii="Arial" w:hAnsi="Arial" w:cs="Arial"/>
                <w:sz w:val="24"/>
                <w:szCs w:val="24"/>
              </w:rPr>
            </w:pPr>
            <w:r w:rsidRPr="00D933CF">
              <w:rPr>
                <w:rFonts w:ascii="Arial" w:hAnsi="Arial" w:cs="Arial"/>
                <w:sz w:val="24"/>
                <w:szCs w:val="24"/>
              </w:rPr>
              <w:t>Obudowa</w:t>
            </w:r>
          </w:p>
        </w:tc>
        <w:tc>
          <w:tcPr>
            <w:tcW w:w="6378" w:type="dxa"/>
          </w:tcPr>
          <w:p w:rsidR="00022ED3" w:rsidRPr="00D933CF" w:rsidRDefault="00022ED3" w:rsidP="00BD179F">
            <w:pPr>
              <w:pStyle w:val="Akapitzlist"/>
              <w:numPr>
                <w:ilvl w:val="0"/>
                <w:numId w:val="3"/>
              </w:numPr>
              <w:jc w:val="both"/>
              <w:rPr>
                <w:rFonts w:ascii="Arial" w:hAnsi="Arial" w:cs="Arial"/>
                <w:sz w:val="24"/>
                <w:szCs w:val="24"/>
              </w:rPr>
            </w:pPr>
            <w:r w:rsidRPr="00D933CF">
              <w:rPr>
                <w:rFonts w:ascii="Arial" w:hAnsi="Arial" w:cs="Arial"/>
                <w:sz w:val="24"/>
                <w:szCs w:val="24"/>
              </w:rPr>
              <w:t xml:space="preserve">Kolor: </w:t>
            </w:r>
            <w:r w:rsidR="00173474" w:rsidRPr="00D933CF">
              <w:rPr>
                <w:rFonts w:ascii="Arial" w:hAnsi="Arial" w:cs="Arial"/>
                <w:sz w:val="24"/>
                <w:szCs w:val="24"/>
              </w:rPr>
              <w:t>niebieski (</w:t>
            </w:r>
            <w:proofErr w:type="spellStart"/>
            <w:r w:rsidR="00173474" w:rsidRPr="00D933CF">
              <w:rPr>
                <w:rFonts w:ascii="Arial" w:hAnsi="Arial" w:cs="Arial"/>
                <w:sz w:val="24"/>
                <w:szCs w:val="24"/>
              </w:rPr>
              <w:t>midnight</w:t>
            </w:r>
            <w:proofErr w:type="spellEnd"/>
            <w:r w:rsidR="00173474" w:rsidRPr="00D933CF">
              <w:rPr>
                <w:rFonts w:ascii="Arial" w:hAnsi="Arial" w:cs="Arial"/>
                <w:sz w:val="24"/>
                <w:szCs w:val="24"/>
              </w:rPr>
              <w:t xml:space="preserve"> </w:t>
            </w:r>
            <w:proofErr w:type="spellStart"/>
            <w:r w:rsidR="00173474" w:rsidRPr="00D933CF">
              <w:rPr>
                <w:rFonts w:ascii="Arial" w:hAnsi="Arial" w:cs="Arial"/>
                <w:sz w:val="24"/>
                <w:szCs w:val="24"/>
              </w:rPr>
              <w:t>blue</w:t>
            </w:r>
            <w:proofErr w:type="spellEnd"/>
            <w:r w:rsidR="00173474" w:rsidRPr="00D933CF">
              <w:rPr>
                <w:rFonts w:ascii="Arial" w:hAnsi="Arial" w:cs="Arial"/>
                <w:sz w:val="24"/>
                <w:szCs w:val="24"/>
              </w:rPr>
              <w:t>)</w:t>
            </w:r>
            <w:r w:rsidRPr="00D933CF">
              <w:rPr>
                <w:rFonts w:ascii="Arial" w:hAnsi="Arial" w:cs="Arial"/>
                <w:sz w:val="24"/>
                <w:szCs w:val="24"/>
              </w:rPr>
              <w:t xml:space="preserve">, </w:t>
            </w:r>
            <w:r w:rsidR="009C6743" w:rsidRPr="00D933CF">
              <w:rPr>
                <w:rFonts w:ascii="Arial" w:hAnsi="Arial" w:cs="Arial"/>
                <w:sz w:val="24"/>
                <w:szCs w:val="24"/>
              </w:rPr>
              <w:t xml:space="preserve">obudowa </w:t>
            </w:r>
            <w:r w:rsidRPr="00D933CF">
              <w:rPr>
                <w:rFonts w:ascii="Arial" w:hAnsi="Arial" w:cs="Arial"/>
                <w:sz w:val="24"/>
                <w:szCs w:val="24"/>
              </w:rPr>
              <w:t>smukła, nowoczesna</w:t>
            </w:r>
            <w:r w:rsidR="003F096B" w:rsidRPr="00D933CF">
              <w:rPr>
                <w:rFonts w:ascii="Arial" w:hAnsi="Arial" w:cs="Arial"/>
                <w:sz w:val="24"/>
                <w:szCs w:val="24"/>
              </w:rPr>
              <w:t>, z cienką ramką poniżej 9 mm (0,35”)</w:t>
            </w:r>
          </w:p>
          <w:p w:rsidR="00BD179F" w:rsidRPr="00D933CF" w:rsidRDefault="0029357F" w:rsidP="005018A2">
            <w:pPr>
              <w:pStyle w:val="Akapitzlist"/>
              <w:numPr>
                <w:ilvl w:val="0"/>
                <w:numId w:val="3"/>
              </w:numPr>
              <w:jc w:val="both"/>
              <w:rPr>
                <w:rFonts w:ascii="Arial" w:hAnsi="Arial" w:cs="Arial"/>
                <w:sz w:val="24"/>
                <w:szCs w:val="24"/>
              </w:rPr>
            </w:pPr>
            <w:r w:rsidRPr="00D933CF">
              <w:rPr>
                <w:rFonts w:ascii="Arial" w:hAnsi="Arial" w:cs="Arial"/>
                <w:sz w:val="24"/>
                <w:szCs w:val="24"/>
              </w:rPr>
              <w:t>Wymiary: 171 mm x 247 mm x</w:t>
            </w:r>
            <w:r w:rsidR="00216093" w:rsidRPr="00D933CF">
              <w:rPr>
                <w:rFonts w:ascii="Arial" w:hAnsi="Arial" w:cs="Arial"/>
                <w:sz w:val="24"/>
                <w:szCs w:val="24"/>
              </w:rPr>
              <w:t xml:space="preserve"> </w:t>
            </w:r>
            <w:r w:rsidRPr="00D933CF">
              <w:rPr>
                <w:rFonts w:ascii="Arial" w:hAnsi="Arial" w:cs="Arial"/>
                <w:sz w:val="24"/>
                <w:szCs w:val="24"/>
              </w:rPr>
              <w:t>8.9 mm (6.7 x 9.7 x 0.35 in.)</w:t>
            </w:r>
          </w:p>
        </w:tc>
      </w:tr>
      <w:tr w:rsidR="00D933CF" w:rsidRPr="00D933CF" w:rsidTr="000B44EA">
        <w:trPr>
          <w:jc w:val="center"/>
        </w:trPr>
        <w:tc>
          <w:tcPr>
            <w:tcW w:w="576" w:type="dxa"/>
          </w:tcPr>
          <w:p w:rsidR="00F02F62" w:rsidRPr="00D933CF" w:rsidRDefault="00A826B6" w:rsidP="00145F54">
            <w:pPr>
              <w:pStyle w:val="Akapitzlist"/>
              <w:ind w:left="0"/>
              <w:jc w:val="both"/>
              <w:rPr>
                <w:rFonts w:ascii="Arial" w:hAnsi="Arial" w:cs="Arial"/>
                <w:sz w:val="24"/>
                <w:szCs w:val="24"/>
              </w:rPr>
            </w:pPr>
            <w:r w:rsidRPr="00D933CF">
              <w:rPr>
                <w:rFonts w:ascii="Arial" w:hAnsi="Arial" w:cs="Arial"/>
                <w:sz w:val="24"/>
                <w:szCs w:val="24"/>
              </w:rPr>
              <w:t>6.</w:t>
            </w:r>
          </w:p>
        </w:tc>
        <w:tc>
          <w:tcPr>
            <w:tcW w:w="2543" w:type="dxa"/>
          </w:tcPr>
          <w:p w:rsidR="00F02F62" w:rsidRPr="00D933CF" w:rsidRDefault="00F02F62" w:rsidP="00D24416">
            <w:pPr>
              <w:pStyle w:val="Akapitzlist"/>
              <w:ind w:left="0"/>
              <w:rPr>
                <w:rFonts w:ascii="Arial" w:hAnsi="Arial" w:cs="Arial"/>
                <w:sz w:val="24"/>
                <w:szCs w:val="24"/>
              </w:rPr>
            </w:pPr>
            <w:r w:rsidRPr="00D933CF">
              <w:rPr>
                <w:rFonts w:ascii="Arial" w:hAnsi="Arial" w:cs="Arial"/>
                <w:sz w:val="24"/>
                <w:szCs w:val="24"/>
              </w:rPr>
              <w:t>Tryb</w:t>
            </w:r>
          </w:p>
        </w:tc>
        <w:tc>
          <w:tcPr>
            <w:tcW w:w="6378" w:type="dxa"/>
          </w:tcPr>
          <w:p w:rsidR="00F02F62" w:rsidRPr="00D933CF" w:rsidRDefault="000A0977" w:rsidP="000A0977">
            <w:pPr>
              <w:pStyle w:val="Akapitzlist"/>
              <w:ind w:left="0"/>
              <w:rPr>
                <w:rFonts w:ascii="Arial" w:hAnsi="Arial" w:cs="Arial"/>
                <w:sz w:val="24"/>
                <w:szCs w:val="24"/>
              </w:rPr>
            </w:pPr>
            <w:r w:rsidRPr="00D933CF">
              <w:rPr>
                <w:rFonts w:ascii="Arial" w:hAnsi="Arial" w:cs="Arial"/>
                <w:sz w:val="24"/>
                <w:szCs w:val="24"/>
              </w:rPr>
              <w:t>Możliwość</w:t>
            </w:r>
            <w:r w:rsidR="00F02F62" w:rsidRPr="00D933CF">
              <w:rPr>
                <w:rFonts w:ascii="Arial" w:hAnsi="Arial" w:cs="Arial"/>
                <w:sz w:val="24"/>
                <w:szCs w:val="24"/>
              </w:rPr>
              <w:t xml:space="preserve"> </w:t>
            </w:r>
            <w:r w:rsidRPr="00D933CF">
              <w:rPr>
                <w:rFonts w:ascii="Arial" w:hAnsi="Arial" w:cs="Arial"/>
                <w:sz w:val="24"/>
                <w:szCs w:val="24"/>
              </w:rPr>
              <w:t xml:space="preserve">obsługi i personalizacji głównego ekranu </w:t>
            </w:r>
            <w:r w:rsidR="0054309B" w:rsidRPr="00D933CF">
              <w:rPr>
                <w:rFonts w:ascii="Arial" w:hAnsi="Arial" w:cs="Arial"/>
                <w:sz w:val="24"/>
                <w:szCs w:val="24"/>
              </w:rPr>
              <w:br/>
            </w:r>
            <w:r w:rsidRPr="00D933CF">
              <w:rPr>
                <w:rFonts w:ascii="Arial" w:hAnsi="Arial" w:cs="Arial"/>
                <w:sz w:val="24"/>
                <w:szCs w:val="24"/>
              </w:rPr>
              <w:t>(np. ustawienia wybranych aplikacji, tapet)</w:t>
            </w:r>
            <w:r w:rsidR="00F02F62" w:rsidRPr="00D933CF">
              <w:rPr>
                <w:rFonts w:ascii="Arial" w:hAnsi="Arial" w:cs="Arial"/>
                <w:sz w:val="24"/>
                <w:szCs w:val="24"/>
              </w:rPr>
              <w:t xml:space="preserve"> </w:t>
            </w:r>
            <w:r w:rsidRPr="00D933CF">
              <w:rPr>
                <w:rFonts w:ascii="Arial" w:hAnsi="Arial" w:cs="Arial"/>
                <w:sz w:val="24"/>
                <w:szCs w:val="24"/>
              </w:rPr>
              <w:t>dla</w:t>
            </w:r>
            <w:r w:rsidR="00F02F62" w:rsidRPr="00D933CF">
              <w:rPr>
                <w:rFonts w:ascii="Arial" w:hAnsi="Arial" w:cs="Arial"/>
                <w:sz w:val="24"/>
                <w:szCs w:val="24"/>
              </w:rPr>
              <w:t xml:space="preserve"> min. 8 użytkowników</w:t>
            </w:r>
            <w:r w:rsidR="0054309B" w:rsidRPr="00D933CF">
              <w:rPr>
                <w:rFonts w:ascii="Arial" w:hAnsi="Arial" w:cs="Arial"/>
                <w:sz w:val="24"/>
                <w:szCs w:val="24"/>
              </w:rPr>
              <w:t>.</w:t>
            </w:r>
            <w:r w:rsidR="00F02F62" w:rsidRPr="00D933CF">
              <w:rPr>
                <w:rFonts w:ascii="Arial" w:hAnsi="Arial" w:cs="Arial"/>
                <w:sz w:val="24"/>
                <w:szCs w:val="24"/>
              </w:rPr>
              <w:t xml:space="preserve"> </w:t>
            </w:r>
          </w:p>
        </w:tc>
      </w:tr>
      <w:tr w:rsidR="00D933CF" w:rsidRPr="00D933CF" w:rsidTr="009209C1">
        <w:trPr>
          <w:trHeight w:val="1147"/>
          <w:jc w:val="center"/>
        </w:trPr>
        <w:tc>
          <w:tcPr>
            <w:tcW w:w="576" w:type="dxa"/>
          </w:tcPr>
          <w:p w:rsidR="00145F54" w:rsidRPr="00D933CF" w:rsidRDefault="00A826B6" w:rsidP="00145F54">
            <w:pPr>
              <w:pStyle w:val="Akapitzlist"/>
              <w:ind w:left="0"/>
              <w:jc w:val="both"/>
              <w:rPr>
                <w:rFonts w:ascii="Arial" w:hAnsi="Arial" w:cs="Arial"/>
                <w:sz w:val="24"/>
                <w:szCs w:val="24"/>
              </w:rPr>
            </w:pPr>
            <w:r w:rsidRPr="00D933CF">
              <w:rPr>
                <w:rFonts w:ascii="Arial" w:hAnsi="Arial" w:cs="Arial"/>
                <w:sz w:val="24"/>
                <w:szCs w:val="24"/>
              </w:rPr>
              <w:t>7.</w:t>
            </w:r>
          </w:p>
        </w:tc>
        <w:tc>
          <w:tcPr>
            <w:tcW w:w="2543" w:type="dxa"/>
          </w:tcPr>
          <w:p w:rsidR="00145F54" w:rsidRPr="00D933CF" w:rsidRDefault="00B91482" w:rsidP="00FF732D">
            <w:pPr>
              <w:pStyle w:val="Akapitzlist"/>
              <w:ind w:left="0"/>
              <w:rPr>
                <w:rFonts w:ascii="Arial" w:hAnsi="Arial" w:cs="Arial"/>
                <w:sz w:val="24"/>
                <w:szCs w:val="24"/>
              </w:rPr>
            </w:pPr>
            <w:r w:rsidRPr="00D933CF">
              <w:rPr>
                <w:rFonts w:ascii="Arial" w:hAnsi="Arial" w:cs="Arial"/>
                <w:sz w:val="24"/>
                <w:szCs w:val="24"/>
              </w:rPr>
              <w:t>Wbudowane kamery</w:t>
            </w:r>
            <w:r w:rsidR="002771AE" w:rsidRPr="00D933CF">
              <w:rPr>
                <w:rFonts w:ascii="Arial" w:hAnsi="Arial" w:cs="Arial"/>
                <w:sz w:val="24"/>
                <w:szCs w:val="24"/>
              </w:rPr>
              <w:t xml:space="preserve"> </w:t>
            </w:r>
          </w:p>
        </w:tc>
        <w:tc>
          <w:tcPr>
            <w:tcW w:w="6378" w:type="dxa"/>
          </w:tcPr>
          <w:p w:rsidR="00645700" w:rsidRPr="00D933CF" w:rsidRDefault="00FF732D" w:rsidP="00645700">
            <w:pPr>
              <w:pStyle w:val="Akapitzlist"/>
              <w:numPr>
                <w:ilvl w:val="0"/>
                <w:numId w:val="7"/>
              </w:numPr>
              <w:jc w:val="both"/>
              <w:rPr>
                <w:rFonts w:ascii="Arial" w:hAnsi="Arial" w:cs="Arial"/>
                <w:sz w:val="24"/>
                <w:szCs w:val="24"/>
              </w:rPr>
            </w:pPr>
            <w:r w:rsidRPr="00D933CF">
              <w:rPr>
                <w:rFonts w:ascii="Arial" w:hAnsi="Arial" w:cs="Arial"/>
                <w:sz w:val="24"/>
                <w:szCs w:val="24"/>
              </w:rPr>
              <w:t>Parametry</w:t>
            </w:r>
            <w:r w:rsidR="00645700" w:rsidRPr="00D933CF">
              <w:rPr>
                <w:rFonts w:ascii="Arial" w:hAnsi="Arial" w:cs="Arial"/>
                <w:sz w:val="24"/>
                <w:szCs w:val="24"/>
              </w:rPr>
              <w:t xml:space="preserve"> </w:t>
            </w:r>
            <w:r w:rsidR="00B91482" w:rsidRPr="00D933CF">
              <w:rPr>
                <w:rFonts w:ascii="Arial" w:hAnsi="Arial" w:cs="Arial"/>
                <w:sz w:val="24"/>
                <w:szCs w:val="24"/>
              </w:rPr>
              <w:t>tylnej</w:t>
            </w:r>
            <w:r w:rsidR="00AC304C" w:rsidRPr="00D933CF">
              <w:rPr>
                <w:rFonts w:ascii="Arial" w:hAnsi="Arial" w:cs="Arial"/>
                <w:sz w:val="24"/>
                <w:szCs w:val="24"/>
              </w:rPr>
              <w:t xml:space="preserve"> </w:t>
            </w:r>
            <w:r w:rsidR="00B91482" w:rsidRPr="00D933CF">
              <w:rPr>
                <w:rFonts w:ascii="Arial" w:hAnsi="Arial" w:cs="Arial"/>
                <w:sz w:val="24"/>
                <w:szCs w:val="24"/>
              </w:rPr>
              <w:t>kamery/aparatu</w:t>
            </w:r>
            <w:r w:rsidR="00645700" w:rsidRPr="00D933CF">
              <w:rPr>
                <w:rFonts w:ascii="Arial" w:hAnsi="Arial" w:cs="Arial"/>
                <w:sz w:val="24"/>
                <w:szCs w:val="24"/>
              </w:rPr>
              <w:t xml:space="preserve">: </w:t>
            </w:r>
            <w:r w:rsidRPr="00D933CF">
              <w:rPr>
                <w:rFonts w:ascii="Arial" w:hAnsi="Arial" w:cs="Arial"/>
                <w:sz w:val="24"/>
                <w:szCs w:val="24"/>
              </w:rPr>
              <w:t>8MP auto-</w:t>
            </w:r>
            <w:proofErr w:type="spellStart"/>
            <w:r w:rsidRPr="00D933CF">
              <w:rPr>
                <w:rFonts w:ascii="Arial" w:hAnsi="Arial" w:cs="Arial"/>
                <w:sz w:val="24"/>
                <w:szCs w:val="24"/>
              </w:rPr>
              <w:t>focus</w:t>
            </w:r>
            <w:proofErr w:type="spellEnd"/>
            <w:r w:rsidRPr="00D933CF">
              <w:rPr>
                <w:rFonts w:ascii="Arial" w:hAnsi="Arial" w:cs="Arial"/>
                <w:sz w:val="24"/>
                <w:szCs w:val="24"/>
              </w:rPr>
              <w:t xml:space="preserve"> (automatyczna regulacja ostrości)</w:t>
            </w:r>
            <w:r w:rsidR="0012583D" w:rsidRPr="00D933CF">
              <w:rPr>
                <w:rFonts w:ascii="Arial" w:hAnsi="Arial" w:cs="Arial"/>
                <w:sz w:val="24"/>
                <w:szCs w:val="24"/>
              </w:rPr>
              <w:t>.</w:t>
            </w:r>
          </w:p>
          <w:p w:rsidR="00645700" w:rsidRPr="00D933CF" w:rsidRDefault="00FF732D" w:rsidP="00FF732D">
            <w:pPr>
              <w:pStyle w:val="Akapitzlist"/>
              <w:numPr>
                <w:ilvl w:val="0"/>
                <w:numId w:val="7"/>
              </w:numPr>
              <w:jc w:val="both"/>
              <w:rPr>
                <w:rFonts w:ascii="Arial" w:hAnsi="Arial" w:cs="Arial"/>
                <w:sz w:val="24"/>
                <w:szCs w:val="24"/>
              </w:rPr>
            </w:pPr>
            <w:r w:rsidRPr="00D933CF">
              <w:rPr>
                <w:rFonts w:ascii="Arial" w:hAnsi="Arial" w:cs="Arial"/>
                <w:sz w:val="24"/>
                <w:szCs w:val="24"/>
              </w:rPr>
              <w:t>Parametry</w:t>
            </w:r>
            <w:r w:rsidR="00B91482" w:rsidRPr="00D933CF">
              <w:rPr>
                <w:rFonts w:ascii="Arial" w:hAnsi="Arial" w:cs="Arial"/>
                <w:sz w:val="24"/>
                <w:szCs w:val="24"/>
              </w:rPr>
              <w:t xml:space="preserve"> przedniej</w:t>
            </w:r>
            <w:r w:rsidR="00645700" w:rsidRPr="00D933CF">
              <w:rPr>
                <w:rFonts w:ascii="Arial" w:hAnsi="Arial" w:cs="Arial"/>
                <w:sz w:val="24"/>
                <w:szCs w:val="24"/>
              </w:rPr>
              <w:t xml:space="preserve"> </w:t>
            </w:r>
            <w:r w:rsidR="00B91482" w:rsidRPr="00D933CF">
              <w:rPr>
                <w:rFonts w:ascii="Arial" w:hAnsi="Arial" w:cs="Arial"/>
                <w:sz w:val="24"/>
                <w:szCs w:val="24"/>
              </w:rPr>
              <w:t>kamery/</w:t>
            </w:r>
            <w:r w:rsidR="00645700" w:rsidRPr="00D933CF">
              <w:rPr>
                <w:rFonts w:ascii="Arial" w:hAnsi="Arial" w:cs="Arial"/>
                <w:sz w:val="24"/>
                <w:szCs w:val="24"/>
              </w:rPr>
              <w:t xml:space="preserve">aparatu: </w:t>
            </w:r>
            <w:r w:rsidRPr="00D933CF">
              <w:rPr>
                <w:rFonts w:ascii="Arial" w:hAnsi="Arial" w:cs="Arial"/>
                <w:sz w:val="24"/>
                <w:szCs w:val="24"/>
              </w:rPr>
              <w:t xml:space="preserve">5MP </w:t>
            </w:r>
            <w:proofErr w:type="spellStart"/>
            <w:r w:rsidRPr="00D933CF">
              <w:rPr>
                <w:rFonts w:ascii="Arial" w:hAnsi="Arial" w:cs="Arial"/>
                <w:sz w:val="24"/>
                <w:szCs w:val="24"/>
              </w:rPr>
              <w:t>fixed-focus</w:t>
            </w:r>
            <w:proofErr w:type="spellEnd"/>
            <w:r w:rsidRPr="00D933CF">
              <w:rPr>
                <w:rFonts w:ascii="Arial" w:hAnsi="Arial" w:cs="Arial"/>
                <w:sz w:val="24"/>
                <w:szCs w:val="24"/>
              </w:rPr>
              <w:t xml:space="preserve"> (stała ostrość)</w:t>
            </w:r>
            <w:r w:rsidR="0012583D" w:rsidRPr="00D933CF">
              <w:rPr>
                <w:rFonts w:ascii="Arial" w:hAnsi="Arial" w:cs="Arial"/>
                <w:sz w:val="24"/>
                <w:szCs w:val="24"/>
              </w:rPr>
              <w:t>.</w:t>
            </w:r>
          </w:p>
        </w:tc>
      </w:tr>
      <w:tr w:rsidR="00D933CF" w:rsidRPr="00D933CF" w:rsidTr="000B44EA">
        <w:trPr>
          <w:jc w:val="center"/>
        </w:trPr>
        <w:tc>
          <w:tcPr>
            <w:tcW w:w="576" w:type="dxa"/>
          </w:tcPr>
          <w:p w:rsidR="008B1B85" w:rsidRPr="00D933CF" w:rsidRDefault="00A826B6" w:rsidP="00145F54">
            <w:pPr>
              <w:pStyle w:val="Akapitzlist"/>
              <w:ind w:left="0"/>
              <w:jc w:val="both"/>
              <w:rPr>
                <w:rFonts w:ascii="Arial" w:hAnsi="Arial" w:cs="Arial"/>
                <w:sz w:val="24"/>
                <w:szCs w:val="24"/>
              </w:rPr>
            </w:pPr>
            <w:r w:rsidRPr="00D933CF">
              <w:rPr>
                <w:rFonts w:ascii="Arial" w:hAnsi="Arial" w:cs="Arial"/>
                <w:sz w:val="24"/>
                <w:szCs w:val="24"/>
              </w:rPr>
              <w:t>8.</w:t>
            </w:r>
          </w:p>
        </w:tc>
        <w:tc>
          <w:tcPr>
            <w:tcW w:w="2543" w:type="dxa"/>
          </w:tcPr>
          <w:p w:rsidR="008B1B85" w:rsidRPr="00D933CF" w:rsidRDefault="008B1B85" w:rsidP="00D24416">
            <w:pPr>
              <w:pStyle w:val="Akapitzlist"/>
              <w:ind w:left="0"/>
              <w:rPr>
                <w:rFonts w:ascii="Arial" w:hAnsi="Arial" w:cs="Arial"/>
                <w:sz w:val="24"/>
                <w:szCs w:val="24"/>
              </w:rPr>
            </w:pPr>
            <w:r w:rsidRPr="00D933CF">
              <w:rPr>
                <w:rFonts w:ascii="Arial" w:hAnsi="Arial" w:cs="Arial"/>
                <w:sz w:val="24"/>
                <w:szCs w:val="24"/>
              </w:rPr>
              <w:t>Czujniki</w:t>
            </w:r>
          </w:p>
        </w:tc>
        <w:tc>
          <w:tcPr>
            <w:tcW w:w="6378" w:type="dxa"/>
          </w:tcPr>
          <w:p w:rsidR="008B1B85" w:rsidRPr="00D933CF" w:rsidRDefault="008B1B85" w:rsidP="008B1B85">
            <w:pPr>
              <w:pStyle w:val="Akapitzlist"/>
              <w:numPr>
                <w:ilvl w:val="0"/>
                <w:numId w:val="8"/>
              </w:numPr>
              <w:jc w:val="both"/>
              <w:rPr>
                <w:rFonts w:ascii="Arial" w:hAnsi="Arial" w:cs="Arial"/>
                <w:sz w:val="24"/>
                <w:szCs w:val="24"/>
              </w:rPr>
            </w:pPr>
            <w:r w:rsidRPr="00D933CF">
              <w:rPr>
                <w:rFonts w:ascii="Arial" w:hAnsi="Arial" w:cs="Arial"/>
                <w:sz w:val="24"/>
                <w:szCs w:val="24"/>
              </w:rPr>
              <w:t>Akcelerometr, czujnik pola magnetycznego.</w:t>
            </w:r>
          </w:p>
        </w:tc>
      </w:tr>
      <w:tr w:rsidR="00D933CF" w:rsidRPr="00D933CF" w:rsidTr="000B44EA">
        <w:trPr>
          <w:jc w:val="center"/>
        </w:trPr>
        <w:tc>
          <w:tcPr>
            <w:tcW w:w="576" w:type="dxa"/>
          </w:tcPr>
          <w:p w:rsidR="00145F54" w:rsidRPr="00D933CF" w:rsidRDefault="00A826B6" w:rsidP="00145F54">
            <w:pPr>
              <w:pStyle w:val="Akapitzlist"/>
              <w:ind w:left="0"/>
              <w:jc w:val="both"/>
              <w:rPr>
                <w:rFonts w:ascii="Arial" w:hAnsi="Arial" w:cs="Arial"/>
                <w:sz w:val="24"/>
                <w:szCs w:val="24"/>
              </w:rPr>
            </w:pPr>
            <w:r w:rsidRPr="00D933CF">
              <w:rPr>
                <w:rFonts w:ascii="Arial" w:hAnsi="Arial" w:cs="Arial"/>
                <w:sz w:val="24"/>
                <w:szCs w:val="24"/>
              </w:rPr>
              <w:t>9.</w:t>
            </w:r>
          </w:p>
        </w:tc>
        <w:tc>
          <w:tcPr>
            <w:tcW w:w="2543" w:type="dxa"/>
          </w:tcPr>
          <w:p w:rsidR="00145F54" w:rsidRPr="00D933CF" w:rsidRDefault="00252838" w:rsidP="00D24416">
            <w:pPr>
              <w:pStyle w:val="Akapitzlist"/>
              <w:ind w:left="0"/>
              <w:rPr>
                <w:rFonts w:ascii="Arial" w:hAnsi="Arial" w:cs="Arial"/>
                <w:sz w:val="24"/>
                <w:szCs w:val="24"/>
              </w:rPr>
            </w:pPr>
            <w:r w:rsidRPr="00D933CF">
              <w:rPr>
                <w:rFonts w:ascii="Arial" w:hAnsi="Arial" w:cs="Arial"/>
                <w:sz w:val="24"/>
                <w:szCs w:val="24"/>
              </w:rPr>
              <w:t>Procesor</w:t>
            </w:r>
          </w:p>
        </w:tc>
        <w:tc>
          <w:tcPr>
            <w:tcW w:w="6378" w:type="dxa"/>
          </w:tcPr>
          <w:p w:rsidR="00BC5A7D" w:rsidRPr="00D933CF" w:rsidRDefault="002D5550" w:rsidP="00BC5A7D">
            <w:pPr>
              <w:pStyle w:val="Akapitzlist"/>
              <w:numPr>
                <w:ilvl w:val="0"/>
                <w:numId w:val="5"/>
              </w:numPr>
              <w:jc w:val="both"/>
              <w:rPr>
                <w:rFonts w:ascii="Arial" w:hAnsi="Arial" w:cs="Arial"/>
                <w:sz w:val="24"/>
                <w:szCs w:val="24"/>
              </w:rPr>
            </w:pPr>
            <w:r w:rsidRPr="00D933CF">
              <w:rPr>
                <w:rFonts w:ascii="Arial" w:hAnsi="Arial" w:cs="Arial"/>
                <w:sz w:val="24"/>
                <w:szCs w:val="24"/>
              </w:rPr>
              <w:t>min.</w:t>
            </w:r>
            <w:r w:rsidR="00B76A2A" w:rsidRPr="00D933CF">
              <w:rPr>
                <w:rFonts w:ascii="Arial" w:hAnsi="Arial" w:cs="Arial"/>
                <w:sz w:val="24"/>
                <w:szCs w:val="24"/>
              </w:rPr>
              <w:t xml:space="preserve"> </w:t>
            </w:r>
            <w:r w:rsidR="00BC5A7D" w:rsidRPr="00D933CF">
              <w:rPr>
                <w:rFonts w:ascii="Arial" w:hAnsi="Arial" w:cs="Arial"/>
                <w:sz w:val="24"/>
                <w:szCs w:val="24"/>
              </w:rPr>
              <w:t>c</w:t>
            </w:r>
            <w:r w:rsidR="009661E0" w:rsidRPr="00D933CF">
              <w:rPr>
                <w:rFonts w:ascii="Arial" w:hAnsi="Arial" w:cs="Arial"/>
                <w:sz w:val="24"/>
                <w:szCs w:val="24"/>
              </w:rPr>
              <w:t>zterordzeniowy</w:t>
            </w:r>
            <w:r w:rsidR="00645700" w:rsidRPr="00D933CF">
              <w:rPr>
                <w:rFonts w:ascii="Arial" w:hAnsi="Arial" w:cs="Arial"/>
                <w:sz w:val="24"/>
                <w:szCs w:val="24"/>
              </w:rPr>
              <w:t>.</w:t>
            </w:r>
            <w:r w:rsidR="009661E0" w:rsidRPr="00D933CF">
              <w:rPr>
                <w:rFonts w:ascii="Arial" w:hAnsi="Arial" w:cs="Arial"/>
                <w:sz w:val="24"/>
                <w:szCs w:val="24"/>
              </w:rPr>
              <w:t xml:space="preserve"> </w:t>
            </w:r>
          </w:p>
          <w:p w:rsidR="00DA6116" w:rsidRPr="00D933CF" w:rsidRDefault="002D5550" w:rsidP="009209C1">
            <w:pPr>
              <w:pStyle w:val="Akapitzlist"/>
              <w:numPr>
                <w:ilvl w:val="0"/>
                <w:numId w:val="5"/>
              </w:numPr>
            </w:pPr>
            <w:r w:rsidRPr="00D933CF">
              <w:t>Wi-Fi: Media Tek MT8165 64-bit 1.5 GHz quad-</w:t>
            </w:r>
            <w:proofErr w:type="spellStart"/>
            <w:r w:rsidRPr="00D933CF">
              <w:t>core</w:t>
            </w:r>
            <w:proofErr w:type="spellEnd"/>
            <w:r w:rsidR="00DA6116" w:rsidRPr="00D933CF">
              <w:t>.</w:t>
            </w:r>
          </w:p>
        </w:tc>
      </w:tr>
      <w:tr w:rsidR="00D933CF" w:rsidRPr="00D933CF" w:rsidTr="000B44EA">
        <w:trPr>
          <w:jc w:val="center"/>
        </w:trPr>
        <w:tc>
          <w:tcPr>
            <w:tcW w:w="576" w:type="dxa"/>
          </w:tcPr>
          <w:p w:rsidR="00145F54" w:rsidRPr="00D933CF" w:rsidRDefault="00A826B6" w:rsidP="00145F54">
            <w:pPr>
              <w:pStyle w:val="Akapitzlist"/>
              <w:ind w:left="0"/>
              <w:jc w:val="both"/>
              <w:rPr>
                <w:rFonts w:ascii="Arial" w:hAnsi="Arial" w:cs="Arial"/>
                <w:sz w:val="24"/>
                <w:szCs w:val="24"/>
              </w:rPr>
            </w:pPr>
            <w:r w:rsidRPr="00D933CF">
              <w:rPr>
                <w:rFonts w:ascii="Arial" w:hAnsi="Arial" w:cs="Arial"/>
                <w:sz w:val="24"/>
                <w:szCs w:val="24"/>
              </w:rPr>
              <w:t>10.</w:t>
            </w:r>
          </w:p>
        </w:tc>
        <w:tc>
          <w:tcPr>
            <w:tcW w:w="2543" w:type="dxa"/>
          </w:tcPr>
          <w:p w:rsidR="00145F54" w:rsidRPr="00D933CF" w:rsidRDefault="00A86F90" w:rsidP="00D24416">
            <w:pPr>
              <w:pStyle w:val="Akapitzlist"/>
              <w:ind w:left="0"/>
              <w:rPr>
                <w:rFonts w:ascii="Arial" w:hAnsi="Arial" w:cs="Arial"/>
                <w:sz w:val="24"/>
                <w:szCs w:val="24"/>
              </w:rPr>
            </w:pPr>
            <w:r w:rsidRPr="00D933CF">
              <w:rPr>
                <w:rFonts w:ascii="Arial" w:hAnsi="Arial" w:cs="Arial"/>
                <w:sz w:val="24"/>
                <w:szCs w:val="24"/>
              </w:rPr>
              <w:t>Pamięć</w:t>
            </w:r>
          </w:p>
        </w:tc>
        <w:tc>
          <w:tcPr>
            <w:tcW w:w="6378" w:type="dxa"/>
          </w:tcPr>
          <w:p w:rsidR="00145F54" w:rsidRPr="00D933CF" w:rsidRDefault="00086D59" w:rsidP="00A86F90">
            <w:pPr>
              <w:pStyle w:val="Akapitzlist"/>
              <w:numPr>
                <w:ilvl w:val="0"/>
                <w:numId w:val="6"/>
              </w:numPr>
              <w:jc w:val="both"/>
              <w:rPr>
                <w:rFonts w:ascii="Arial" w:hAnsi="Arial" w:cs="Arial"/>
                <w:sz w:val="24"/>
                <w:szCs w:val="24"/>
              </w:rPr>
            </w:pPr>
            <w:r w:rsidRPr="00D933CF">
              <w:rPr>
                <w:rFonts w:ascii="Arial" w:hAnsi="Arial" w:cs="Arial"/>
                <w:sz w:val="24"/>
                <w:szCs w:val="24"/>
              </w:rPr>
              <w:t>Wbudowana pamięć - w</w:t>
            </w:r>
            <w:r w:rsidR="00645700" w:rsidRPr="00D933CF">
              <w:rPr>
                <w:rFonts w:ascii="Arial" w:hAnsi="Arial" w:cs="Arial"/>
                <w:sz w:val="24"/>
                <w:szCs w:val="24"/>
              </w:rPr>
              <w:t xml:space="preserve">ielkość (GB): </w:t>
            </w:r>
            <w:r w:rsidRPr="00D933CF">
              <w:rPr>
                <w:rFonts w:ascii="Arial" w:hAnsi="Arial" w:cs="Arial"/>
                <w:sz w:val="24"/>
                <w:szCs w:val="24"/>
              </w:rPr>
              <w:t>min.</w:t>
            </w:r>
            <w:r w:rsidR="00413453" w:rsidRPr="00D933CF">
              <w:rPr>
                <w:rFonts w:ascii="Arial" w:hAnsi="Arial" w:cs="Arial"/>
                <w:sz w:val="24"/>
                <w:szCs w:val="24"/>
              </w:rPr>
              <w:t xml:space="preserve"> 2</w:t>
            </w:r>
            <w:r w:rsidR="00645700" w:rsidRPr="00D933CF">
              <w:rPr>
                <w:rFonts w:ascii="Arial" w:hAnsi="Arial" w:cs="Arial"/>
                <w:sz w:val="24"/>
                <w:szCs w:val="24"/>
              </w:rPr>
              <w:t>GB</w:t>
            </w:r>
            <w:r w:rsidR="00413453" w:rsidRPr="00D933CF">
              <w:rPr>
                <w:rFonts w:ascii="Arial" w:hAnsi="Arial" w:cs="Arial"/>
                <w:sz w:val="24"/>
                <w:szCs w:val="24"/>
              </w:rPr>
              <w:t xml:space="preserve"> LPDDR3 RAM</w:t>
            </w:r>
            <w:r w:rsidR="00645700" w:rsidRPr="00D933CF">
              <w:rPr>
                <w:rFonts w:ascii="Arial" w:hAnsi="Arial" w:cs="Arial"/>
                <w:sz w:val="24"/>
                <w:szCs w:val="24"/>
              </w:rPr>
              <w:t>.</w:t>
            </w:r>
          </w:p>
          <w:p w:rsidR="00645700" w:rsidRPr="00D933CF" w:rsidRDefault="00645700" w:rsidP="00A86F90">
            <w:pPr>
              <w:pStyle w:val="Akapitzlist"/>
              <w:numPr>
                <w:ilvl w:val="0"/>
                <w:numId w:val="6"/>
              </w:numPr>
              <w:jc w:val="both"/>
              <w:rPr>
                <w:rFonts w:ascii="Arial" w:hAnsi="Arial" w:cs="Arial"/>
                <w:sz w:val="24"/>
                <w:szCs w:val="24"/>
              </w:rPr>
            </w:pPr>
            <w:r w:rsidRPr="00D933CF">
              <w:rPr>
                <w:rFonts w:ascii="Arial" w:hAnsi="Arial" w:cs="Arial"/>
                <w:sz w:val="24"/>
                <w:szCs w:val="24"/>
              </w:rPr>
              <w:t>Wielkość (ROM):</w:t>
            </w:r>
            <w:r w:rsidR="009B77CA" w:rsidRPr="00D933CF">
              <w:rPr>
                <w:rFonts w:ascii="Arial" w:hAnsi="Arial" w:cs="Arial"/>
                <w:sz w:val="24"/>
                <w:szCs w:val="24"/>
              </w:rPr>
              <w:t xml:space="preserve"> min.</w:t>
            </w:r>
            <w:r w:rsidRPr="00D933CF">
              <w:rPr>
                <w:rFonts w:ascii="Arial" w:hAnsi="Arial" w:cs="Arial"/>
                <w:sz w:val="24"/>
                <w:szCs w:val="24"/>
              </w:rPr>
              <w:t>16 GB</w:t>
            </w:r>
            <w:r w:rsidR="008235AC" w:rsidRPr="00D933CF">
              <w:rPr>
                <w:rFonts w:ascii="Arial" w:hAnsi="Arial" w:cs="Arial"/>
                <w:sz w:val="24"/>
                <w:szCs w:val="24"/>
              </w:rPr>
              <w:t xml:space="preserve"> </w:t>
            </w:r>
            <w:proofErr w:type="spellStart"/>
            <w:r w:rsidR="008235AC" w:rsidRPr="00D933CF">
              <w:rPr>
                <w:rFonts w:ascii="Arial" w:hAnsi="Arial" w:cs="Arial"/>
                <w:sz w:val="24"/>
                <w:szCs w:val="24"/>
              </w:rPr>
              <w:t>eMMC</w:t>
            </w:r>
            <w:proofErr w:type="spellEnd"/>
            <w:r w:rsidR="009B77CA" w:rsidRPr="00D933CF">
              <w:rPr>
                <w:rFonts w:ascii="Arial" w:hAnsi="Arial" w:cs="Arial"/>
                <w:sz w:val="24"/>
                <w:szCs w:val="24"/>
              </w:rPr>
              <w:t>.</w:t>
            </w:r>
          </w:p>
          <w:p w:rsidR="00645700" w:rsidRPr="00D933CF" w:rsidRDefault="00D6614E" w:rsidP="0072359A">
            <w:pPr>
              <w:pStyle w:val="Akapitzlist"/>
              <w:numPr>
                <w:ilvl w:val="0"/>
                <w:numId w:val="6"/>
              </w:numPr>
              <w:jc w:val="both"/>
              <w:rPr>
                <w:rFonts w:ascii="Arial" w:hAnsi="Arial" w:cs="Arial"/>
                <w:sz w:val="24"/>
                <w:szCs w:val="24"/>
              </w:rPr>
            </w:pPr>
            <w:r w:rsidRPr="00D933CF">
              <w:rPr>
                <w:rFonts w:ascii="Arial" w:hAnsi="Arial" w:cs="Arial"/>
                <w:sz w:val="24"/>
                <w:szCs w:val="24"/>
              </w:rPr>
              <w:t xml:space="preserve">Możliwość </w:t>
            </w:r>
            <w:r w:rsidR="008F13F2" w:rsidRPr="00D933CF">
              <w:rPr>
                <w:rFonts w:ascii="Arial" w:hAnsi="Arial" w:cs="Arial"/>
                <w:sz w:val="24"/>
                <w:szCs w:val="24"/>
              </w:rPr>
              <w:t>dołożenia pamięci zewnętrznej</w:t>
            </w:r>
            <w:r w:rsidR="00906F95" w:rsidRPr="00D933CF">
              <w:rPr>
                <w:rFonts w:ascii="Arial" w:hAnsi="Arial" w:cs="Arial"/>
                <w:sz w:val="24"/>
                <w:szCs w:val="24"/>
              </w:rPr>
              <w:t xml:space="preserve">: </w:t>
            </w:r>
            <w:proofErr w:type="spellStart"/>
            <w:r w:rsidR="00906F95" w:rsidRPr="00D933CF">
              <w:rPr>
                <w:rFonts w:ascii="Arial" w:hAnsi="Arial" w:cs="Arial"/>
                <w:sz w:val="24"/>
                <w:szCs w:val="24"/>
              </w:rPr>
              <w:t>m</w:t>
            </w:r>
            <w:r w:rsidR="00645700" w:rsidRPr="00D933CF">
              <w:rPr>
                <w:rFonts w:ascii="Arial" w:hAnsi="Arial" w:cs="Arial"/>
                <w:sz w:val="24"/>
                <w:szCs w:val="24"/>
              </w:rPr>
              <w:t>icroSD</w:t>
            </w:r>
            <w:proofErr w:type="spellEnd"/>
            <w:r w:rsidR="00645700" w:rsidRPr="00D933CF">
              <w:rPr>
                <w:rFonts w:ascii="Arial" w:hAnsi="Arial" w:cs="Arial"/>
                <w:sz w:val="24"/>
                <w:szCs w:val="24"/>
              </w:rPr>
              <w:t xml:space="preserve"> (do 64 GB)</w:t>
            </w:r>
            <w:r w:rsidR="009B77CA" w:rsidRPr="00D933CF">
              <w:rPr>
                <w:rFonts w:ascii="Arial" w:hAnsi="Arial" w:cs="Arial"/>
                <w:sz w:val="24"/>
                <w:szCs w:val="24"/>
              </w:rPr>
              <w:t>.</w:t>
            </w:r>
          </w:p>
        </w:tc>
      </w:tr>
      <w:tr w:rsidR="00D933CF" w:rsidRPr="00D933CF" w:rsidTr="000B44EA">
        <w:trPr>
          <w:jc w:val="center"/>
        </w:trPr>
        <w:tc>
          <w:tcPr>
            <w:tcW w:w="576" w:type="dxa"/>
          </w:tcPr>
          <w:p w:rsidR="00B01024" w:rsidRPr="00D933CF" w:rsidRDefault="00C15684" w:rsidP="00145F54">
            <w:pPr>
              <w:pStyle w:val="Akapitzlist"/>
              <w:ind w:left="0"/>
              <w:jc w:val="both"/>
              <w:rPr>
                <w:rFonts w:ascii="Arial" w:hAnsi="Arial" w:cs="Arial"/>
                <w:sz w:val="24"/>
                <w:szCs w:val="24"/>
              </w:rPr>
            </w:pPr>
            <w:r w:rsidRPr="00D933CF">
              <w:rPr>
                <w:rFonts w:ascii="Arial" w:hAnsi="Arial" w:cs="Arial"/>
                <w:sz w:val="24"/>
                <w:szCs w:val="24"/>
              </w:rPr>
              <w:t>11</w:t>
            </w:r>
            <w:r w:rsidR="00A826B6" w:rsidRPr="00D933CF">
              <w:rPr>
                <w:rFonts w:ascii="Arial" w:hAnsi="Arial" w:cs="Arial"/>
                <w:sz w:val="24"/>
                <w:szCs w:val="24"/>
              </w:rPr>
              <w:t>.</w:t>
            </w:r>
          </w:p>
        </w:tc>
        <w:tc>
          <w:tcPr>
            <w:tcW w:w="2543" w:type="dxa"/>
          </w:tcPr>
          <w:p w:rsidR="00B01024" w:rsidRPr="00D933CF" w:rsidRDefault="00B01024" w:rsidP="00D24416">
            <w:pPr>
              <w:pStyle w:val="Akapitzlist"/>
              <w:ind w:left="0"/>
              <w:rPr>
                <w:rFonts w:ascii="Arial" w:hAnsi="Arial" w:cs="Arial"/>
                <w:sz w:val="24"/>
                <w:szCs w:val="24"/>
              </w:rPr>
            </w:pPr>
            <w:r w:rsidRPr="00D933CF">
              <w:rPr>
                <w:rFonts w:ascii="Arial" w:hAnsi="Arial" w:cs="Arial"/>
                <w:sz w:val="24"/>
                <w:szCs w:val="24"/>
              </w:rPr>
              <w:t>Łączność</w:t>
            </w:r>
            <w:r w:rsidR="001113FD" w:rsidRPr="00D933CF">
              <w:rPr>
                <w:rFonts w:ascii="Arial" w:hAnsi="Arial" w:cs="Arial"/>
                <w:sz w:val="24"/>
                <w:szCs w:val="24"/>
              </w:rPr>
              <w:t xml:space="preserve"> i transmisja danych</w:t>
            </w:r>
          </w:p>
        </w:tc>
        <w:tc>
          <w:tcPr>
            <w:tcW w:w="6378" w:type="dxa"/>
          </w:tcPr>
          <w:p w:rsidR="00B01024" w:rsidRPr="00D933CF" w:rsidRDefault="00B01024" w:rsidP="001113FD">
            <w:pPr>
              <w:pStyle w:val="Akapitzlist"/>
              <w:numPr>
                <w:ilvl w:val="0"/>
                <w:numId w:val="15"/>
              </w:numPr>
              <w:jc w:val="both"/>
              <w:rPr>
                <w:rFonts w:ascii="Arial" w:hAnsi="Arial" w:cs="Arial"/>
                <w:sz w:val="24"/>
                <w:szCs w:val="24"/>
              </w:rPr>
            </w:pPr>
            <w:r w:rsidRPr="00D933CF">
              <w:rPr>
                <w:rFonts w:ascii="Arial" w:hAnsi="Arial" w:cs="Arial"/>
                <w:sz w:val="24"/>
                <w:szCs w:val="24"/>
              </w:rPr>
              <w:t>ANT+</w:t>
            </w:r>
          </w:p>
          <w:p w:rsidR="00B01024" w:rsidRPr="00D933CF" w:rsidRDefault="00B01024" w:rsidP="00A86F90">
            <w:pPr>
              <w:pStyle w:val="Akapitzlist"/>
              <w:numPr>
                <w:ilvl w:val="0"/>
                <w:numId w:val="6"/>
              </w:numPr>
              <w:jc w:val="both"/>
              <w:rPr>
                <w:rFonts w:ascii="Arial" w:hAnsi="Arial" w:cs="Arial"/>
                <w:sz w:val="24"/>
                <w:szCs w:val="24"/>
              </w:rPr>
            </w:pPr>
            <w:r w:rsidRPr="00D933CF">
              <w:rPr>
                <w:rFonts w:ascii="Arial" w:hAnsi="Arial" w:cs="Arial"/>
                <w:sz w:val="24"/>
                <w:szCs w:val="24"/>
              </w:rPr>
              <w:t xml:space="preserve">Wersja </w:t>
            </w:r>
            <w:proofErr w:type="spellStart"/>
            <w:r w:rsidR="00CA02CB" w:rsidRPr="00D933CF">
              <w:rPr>
                <w:rFonts w:ascii="Arial" w:hAnsi="Arial" w:cs="Arial"/>
                <w:sz w:val="24"/>
                <w:szCs w:val="24"/>
              </w:rPr>
              <w:t>micro</w:t>
            </w:r>
            <w:r w:rsidRPr="00D933CF">
              <w:rPr>
                <w:rFonts w:ascii="Arial" w:hAnsi="Arial" w:cs="Arial"/>
                <w:sz w:val="24"/>
                <w:szCs w:val="24"/>
              </w:rPr>
              <w:t>USB</w:t>
            </w:r>
            <w:proofErr w:type="spellEnd"/>
            <w:r w:rsidRPr="00D933CF">
              <w:rPr>
                <w:rFonts w:ascii="Arial" w:hAnsi="Arial" w:cs="Arial"/>
                <w:sz w:val="24"/>
                <w:szCs w:val="24"/>
              </w:rPr>
              <w:t>: 2,0</w:t>
            </w:r>
            <w:r w:rsidR="00B44007" w:rsidRPr="00D933CF">
              <w:rPr>
                <w:rFonts w:ascii="Arial" w:hAnsi="Arial" w:cs="Arial"/>
                <w:sz w:val="24"/>
                <w:szCs w:val="24"/>
              </w:rPr>
              <w:t>.</w:t>
            </w:r>
          </w:p>
          <w:p w:rsidR="00B01024" w:rsidRPr="00D933CF" w:rsidRDefault="00B01024" w:rsidP="00A86F90">
            <w:pPr>
              <w:pStyle w:val="Akapitzlist"/>
              <w:numPr>
                <w:ilvl w:val="0"/>
                <w:numId w:val="6"/>
              </w:numPr>
              <w:jc w:val="both"/>
              <w:rPr>
                <w:rFonts w:ascii="Arial" w:hAnsi="Arial" w:cs="Arial"/>
                <w:sz w:val="24"/>
                <w:szCs w:val="24"/>
              </w:rPr>
            </w:pPr>
            <w:r w:rsidRPr="00D933CF">
              <w:rPr>
                <w:rFonts w:ascii="Arial" w:hAnsi="Arial" w:cs="Arial"/>
              </w:rPr>
              <w:lastRenderedPageBreak/>
              <w:t>Technologia określania lokalizacji:</w:t>
            </w:r>
            <w:r w:rsidR="00B76A2A" w:rsidRPr="00D933CF">
              <w:rPr>
                <w:rFonts w:ascii="Arial" w:hAnsi="Arial" w:cs="Arial"/>
              </w:rPr>
              <w:t xml:space="preserve"> wbudowany moduł</w:t>
            </w:r>
            <w:r w:rsidR="00BB427C" w:rsidRPr="00D933CF">
              <w:rPr>
                <w:rFonts w:ascii="Arial" w:hAnsi="Arial" w:cs="Arial"/>
              </w:rPr>
              <w:t xml:space="preserve"> GPS.</w:t>
            </w:r>
            <w:r w:rsidRPr="00D933CF">
              <w:rPr>
                <w:rFonts w:ascii="Arial" w:hAnsi="Arial" w:cs="Arial"/>
              </w:rPr>
              <w:t xml:space="preserve"> </w:t>
            </w:r>
          </w:p>
          <w:p w:rsidR="00B01024" w:rsidRPr="00D933CF" w:rsidRDefault="00406DA3" w:rsidP="00A86F90">
            <w:pPr>
              <w:pStyle w:val="Akapitzlist"/>
              <w:numPr>
                <w:ilvl w:val="0"/>
                <w:numId w:val="6"/>
              </w:numPr>
              <w:jc w:val="both"/>
              <w:rPr>
                <w:rFonts w:ascii="Arial" w:hAnsi="Arial" w:cs="Arial"/>
                <w:sz w:val="24"/>
                <w:szCs w:val="24"/>
                <w:lang w:val="en-US"/>
              </w:rPr>
            </w:pPr>
            <w:r w:rsidRPr="00D933CF">
              <w:rPr>
                <w:rFonts w:ascii="Arial" w:hAnsi="Arial" w:cs="Arial"/>
                <w:sz w:val="24"/>
                <w:szCs w:val="24"/>
                <w:lang w:val="en-US"/>
              </w:rPr>
              <w:t>Dual Band Wi-Fi (2.4 GH</w:t>
            </w:r>
            <w:r w:rsidR="00DF6550" w:rsidRPr="00D933CF">
              <w:rPr>
                <w:rFonts w:ascii="Arial" w:hAnsi="Arial" w:cs="Arial"/>
                <w:sz w:val="24"/>
                <w:szCs w:val="24"/>
                <w:lang w:val="en-US"/>
              </w:rPr>
              <w:t>z 802.11 b/g/n + 5GHz 802.11a).</w:t>
            </w:r>
          </w:p>
          <w:p w:rsidR="00B44007" w:rsidRPr="00D933CF" w:rsidRDefault="00B44007" w:rsidP="00A86F90">
            <w:pPr>
              <w:pStyle w:val="Akapitzlist"/>
              <w:numPr>
                <w:ilvl w:val="0"/>
                <w:numId w:val="6"/>
              </w:numPr>
              <w:jc w:val="both"/>
              <w:rPr>
                <w:rFonts w:ascii="Arial" w:hAnsi="Arial" w:cs="Arial"/>
                <w:sz w:val="24"/>
                <w:szCs w:val="24"/>
              </w:rPr>
            </w:pPr>
            <w:r w:rsidRPr="00D933CF">
              <w:rPr>
                <w:rFonts w:ascii="Arial" w:hAnsi="Arial" w:cs="Arial"/>
              </w:rPr>
              <w:t>Wi-Fi Direct.</w:t>
            </w:r>
          </w:p>
          <w:p w:rsidR="00406DA3" w:rsidRPr="00D933CF" w:rsidRDefault="00B91482" w:rsidP="00B91482">
            <w:pPr>
              <w:pStyle w:val="Akapitzlist"/>
              <w:numPr>
                <w:ilvl w:val="0"/>
                <w:numId w:val="6"/>
              </w:numPr>
              <w:jc w:val="both"/>
              <w:rPr>
                <w:rFonts w:ascii="Arial" w:hAnsi="Arial" w:cs="Arial"/>
                <w:sz w:val="24"/>
                <w:szCs w:val="24"/>
                <w:lang w:val="en-US"/>
              </w:rPr>
            </w:pPr>
            <w:proofErr w:type="spellStart"/>
            <w:r w:rsidRPr="00D933CF">
              <w:rPr>
                <w:rFonts w:ascii="Arial" w:hAnsi="Arial" w:cs="Arial"/>
                <w:lang w:val="en-US"/>
              </w:rPr>
              <w:t>G</w:t>
            </w:r>
            <w:r w:rsidR="00406DA3" w:rsidRPr="00D933CF">
              <w:rPr>
                <w:rFonts w:ascii="Arial" w:hAnsi="Arial" w:cs="Arial"/>
                <w:lang w:val="en-US"/>
              </w:rPr>
              <w:t>łośniki</w:t>
            </w:r>
            <w:proofErr w:type="spellEnd"/>
            <w:r w:rsidR="00406DA3" w:rsidRPr="00D933CF">
              <w:rPr>
                <w:rFonts w:ascii="Arial" w:hAnsi="Arial" w:cs="Arial"/>
                <w:lang w:val="en-US"/>
              </w:rPr>
              <w:t xml:space="preserve"> multi speaker</w:t>
            </w:r>
            <w:r w:rsidR="0007197E" w:rsidRPr="00D933CF">
              <w:rPr>
                <w:rFonts w:ascii="Arial" w:hAnsi="Arial" w:cs="Arial"/>
                <w:lang w:val="en-US"/>
              </w:rPr>
              <w:t xml:space="preserve"> Sound Bar</w:t>
            </w:r>
            <w:r w:rsidR="00406DA3" w:rsidRPr="00D933CF">
              <w:rPr>
                <w:rFonts w:ascii="Arial" w:hAnsi="Arial" w:cs="Arial"/>
                <w:lang w:val="en-US"/>
              </w:rPr>
              <w:t xml:space="preserve"> z</w:t>
            </w:r>
            <w:r w:rsidR="0007197E" w:rsidRPr="00D933CF">
              <w:rPr>
                <w:rFonts w:ascii="Arial" w:hAnsi="Arial" w:cs="Arial"/>
                <w:lang w:val="en-US"/>
              </w:rPr>
              <w:t xml:space="preserve"> </w:t>
            </w:r>
            <w:proofErr w:type="spellStart"/>
            <w:r w:rsidR="0007197E" w:rsidRPr="00D933CF">
              <w:rPr>
                <w:rFonts w:ascii="Arial" w:hAnsi="Arial" w:cs="Arial"/>
                <w:lang w:val="en-US"/>
              </w:rPr>
              <w:t>technologią</w:t>
            </w:r>
            <w:proofErr w:type="spellEnd"/>
            <w:r w:rsidR="00406DA3" w:rsidRPr="00D933CF">
              <w:rPr>
                <w:rFonts w:ascii="Arial" w:hAnsi="Arial" w:cs="Arial"/>
                <w:lang w:val="en-US"/>
              </w:rPr>
              <w:t xml:space="preserve"> Dolby Atoms</w:t>
            </w:r>
            <w:r w:rsidRPr="00D933CF">
              <w:rPr>
                <w:rFonts w:ascii="Arial" w:hAnsi="Arial" w:cs="Arial"/>
                <w:lang w:val="en-US"/>
              </w:rPr>
              <w:t xml:space="preserve"> (Multi-speaker sound bar with Dolby Atoms); 3,5 mm audio JACK.</w:t>
            </w:r>
          </w:p>
          <w:p w:rsidR="00B44007" w:rsidRPr="00D933CF" w:rsidRDefault="00B44007" w:rsidP="00A86F90">
            <w:pPr>
              <w:pStyle w:val="Akapitzlist"/>
              <w:numPr>
                <w:ilvl w:val="0"/>
                <w:numId w:val="6"/>
              </w:numPr>
              <w:jc w:val="both"/>
              <w:rPr>
                <w:rFonts w:ascii="Arial" w:hAnsi="Arial" w:cs="Arial"/>
                <w:sz w:val="24"/>
                <w:szCs w:val="24"/>
              </w:rPr>
            </w:pPr>
            <w:proofErr w:type="spellStart"/>
            <w:r w:rsidRPr="00D933CF">
              <w:rPr>
                <w:rFonts w:ascii="Arial" w:hAnsi="Arial" w:cs="Arial"/>
                <w:lang w:val="en"/>
              </w:rPr>
              <w:t>Wersja</w:t>
            </w:r>
            <w:proofErr w:type="spellEnd"/>
            <w:r w:rsidRPr="00D933CF">
              <w:rPr>
                <w:rFonts w:ascii="Arial" w:hAnsi="Arial" w:cs="Arial"/>
                <w:lang w:val="en"/>
              </w:rPr>
              <w:t xml:space="preserve"> Bluetooth: Bluetooth w. 4.0.</w:t>
            </w:r>
          </w:p>
          <w:p w:rsidR="00B44007" w:rsidRPr="00D933CF" w:rsidRDefault="00B44007" w:rsidP="00A86F90">
            <w:pPr>
              <w:pStyle w:val="Akapitzlist"/>
              <w:numPr>
                <w:ilvl w:val="0"/>
                <w:numId w:val="6"/>
              </w:numPr>
              <w:jc w:val="both"/>
              <w:rPr>
                <w:rFonts w:ascii="Arial" w:hAnsi="Arial" w:cs="Arial"/>
                <w:sz w:val="24"/>
                <w:szCs w:val="24"/>
                <w:lang w:val="en-US"/>
              </w:rPr>
            </w:pPr>
            <w:r w:rsidRPr="00D933CF">
              <w:rPr>
                <w:rFonts w:ascii="Arial" w:hAnsi="Arial" w:cs="Arial"/>
                <w:lang w:val="en"/>
              </w:rPr>
              <w:t>Profile Bluetooth: DI, HOGP, PAN, A2DP, AVRCP, HSP, OPP, HID.</w:t>
            </w:r>
          </w:p>
          <w:p w:rsidR="00B44007" w:rsidRPr="00D933CF" w:rsidRDefault="00600D7E" w:rsidP="00600D7E">
            <w:pPr>
              <w:pStyle w:val="Akapitzlist"/>
              <w:numPr>
                <w:ilvl w:val="0"/>
                <w:numId w:val="6"/>
              </w:numPr>
              <w:jc w:val="both"/>
              <w:rPr>
                <w:rFonts w:ascii="Arial" w:hAnsi="Arial" w:cs="Arial"/>
                <w:sz w:val="24"/>
                <w:szCs w:val="24"/>
                <w:lang w:val="en-US"/>
              </w:rPr>
            </w:pPr>
            <w:proofErr w:type="spellStart"/>
            <w:r w:rsidRPr="00D933CF">
              <w:rPr>
                <w:rFonts w:ascii="Arial" w:hAnsi="Arial" w:cs="Arial"/>
                <w:lang w:val="en"/>
              </w:rPr>
              <w:t>Synchronizacja</w:t>
            </w:r>
            <w:proofErr w:type="spellEnd"/>
            <w:r w:rsidRPr="00D933CF">
              <w:rPr>
                <w:rFonts w:ascii="Arial" w:hAnsi="Arial" w:cs="Arial"/>
                <w:lang w:val="en"/>
              </w:rPr>
              <w:t xml:space="preserve"> z PC</w:t>
            </w:r>
          </w:p>
        </w:tc>
      </w:tr>
      <w:tr w:rsidR="00D933CF" w:rsidRPr="00D933CF" w:rsidTr="000B44EA">
        <w:trPr>
          <w:jc w:val="center"/>
        </w:trPr>
        <w:tc>
          <w:tcPr>
            <w:tcW w:w="576" w:type="dxa"/>
          </w:tcPr>
          <w:p w:rsidR="00773B75" w:rsidRPr="00D933CF" w:rsidRDefault="00773B75" w:rsidP="00145F54">
            <w:pPr>
              <w:pStyle w:val="Akapitzlist"/>
              <w:ind w:left="0"/>
              <w:jc w:val="both"/>
              <w:rPr>
                <w:rFonts w:ascii="Arial" w:hAnsi="Arial" w:cs="Arial"/>
                <w:sz w:val="24"/>
                <w:szCs w:val="24"/>
              </w:rPr>
            </w:pPr>
            <w:r w:rsidRPr="00D933CF">
              <w:rPr>
                <w:rFonts w:ascii="Arial" w:hAnsi="Arial" w:cs="Arial"/>
                <w:sz w:val="24"/>
                <w:szCs w:val="24"/>
              </w:rPr>
              <w:lastRenderedPageBreak/>
              <w:t>12.</w:t>
            </w:r>
          </w:p>
        </w:tc>
        <w:tc>
          <w:tcPr>
            <w:tcW w:w="2543" w:type="dxa"/>
          </w:tcPr>
          <w:p w:rsidR="00773B75" w:rsidRPr="00D933CF" w:rsidRDefault="00773B75" w:rsidP="00D24416">
            <w:pPr>
              <w:pStyle w:val="Akapitzlist"/>
              <w:ind w:left="0"/>
              <w:rPr>
                <w:rFonts w:ascii="Arial" w:hAnsi="Arial" w:cs="Arial"/>
                <w:sz w:val="24"/>
                <w:szCs w:val="24"/>
              </w:rPr>
            </w:pPr>
            <w:r w:rsidRPr="00D933CF">
              <w:rPr>
                <w:rFonts w:ascii="Arial" w:hAnsi="Arial" w:cs="Arial"/>
                <w:sz w:val="24"/>
                <w:szCs w:val="24"/>
              </w:rPr>
              <w:t>Sieci</w:t>
            </w:r>
          </w:p>
        </w:tc>
        <w:tc>
          <w:tcPr>
            <w:tcW w:w="6378" w:type="dxa"/>
          </w:tcPr>
          <w:p w:rsidR="00773B75" w:rsidRPr="00D933CF" w:rsidRDefault="00773B75" w:rsidP="00773B75">
            <w:pPr>
              <w:jc w:val="both"/>
              <w:rPr>
                <w:rFonts w:ascii="Arial" w:hAnsi="Arial" w:cs="Arial"/>
                <w:sz w:val="24"/>
                <w:szCs w:val="24"/>
              </w:rPr>
            </w:pPr>
            <w:r w:rsidRPr="00D933CF">
              <w:rPr>
                <w:rFonts w:ascii="Arial" w:hAnsi="Arial" w:cs="Arial"/>
                <w:sz w:val="24"/>
                <w:szCs w:val="24"/>
              </w:rPr>
              <w:t>Wi-Fi</w:t>
            </w:r>
          </w:p>
        </w:tc>
      </w:tr>
      <w:tr w:rsidR="00D933CF" w:rsidRPr="00D933CF" w:rsidTr="000B44EA">
        <w:trPr>
          <w:jc w:val="center"/>
        </w:trPr>
        <w:tc>
          <w:tcPr>
            <w:tcW w:w="576" w:type="dxa"/>
          </w:tcPr>
          <w:p w:rsidR="00A82A73" w:rsidRPr="00D933CF" w:rsidRDefault="001B5656" w:rsidP="00AE5BBA">
            <w:pPr>
              <w:pStyle w:val="Akapitzlist"/>
              <w:ind w:left="0"/>
              <w:jc w:val="both"/>
              <w:rPr>
                <w:rFonts w:ascii="Arial" w:hAnsi="Arial" w:cs="Arial"/>
                <w:sz w:val="24"/>
                <w:szCs w:val="24"/>
              </w:rPr>
            </w:pPr>
            <w:r w:rsidRPr="00D933CF">
              <w:rPr>
                <w:rFonts w:ascii="Arial" w:hAnsi="Arial" w:cs="Arial"/>
                <w:sz w:val="24"/>
                <w:szCs w:val="24"/>
              </w:rPr>
              <w:t>1</w:t>
            </w:r>
            <w:r w:rsidR="000A2390" w:rsidRPr="00D933CF">
              <w:rPr>
                <w:rFonts w:ascii="Arial" w:hAnsi="Arial" w:cs="Arial"/>
                <w:sz w:val="24"/>
                <w:szCs w:val="24"/>
              </w:rPr>
              <w:t>3</w:t>
            </w:r>
            <w:r w:rsidR="00A826B6" w:rsidRPr="00D933CF">
              <w:rPr>
                <w:rFonts w:ascii="Arial" w:hAnsi="Arial" w:cs="Arial"/>
                <w:sz w:val="24"/>
                <w:szCs w:val="24"/>
              </w:rPr>
              <w:t>.</w:t>
            </w:r>
          </w:p>
        </w:tc>
        <w:tc>
          <w:tcPr>
            <w:tcW w:w="2543" w:type="dxa"/>
          </w:tcPr>
          <w:p w:rsidR="00A82A73" w:rsidRPr="00D933CF" w:rsidRDefault="00A82A73" w:rsidP="00D24416">
            <w:pPr>
              <w:pStyle w:val="Akapitzlist"/>
              <w:ind w:left="0"/>
              <w:rPr>
                <w:rFonts w:ascii="Arial" w:hAnsi="Arial" w:cs="Arial"/>
                <w:sz w:val="24"/>
                <w:szCs w:val="24"/>
              </w:rPr>
            </w:pPr>
            <w:r w:rsidRPr="00D933CF">
              <w:rPr>
                <w:rFonts w:ascii="Arial" w:hAnsi="Arial" w:cs="Arial"/>
                <w:sz w:val="24"/>
                <w:szCs w:val="24"/>
              </w:rPr>
              <w:t>Audio i wideo</w:t>
            </w:r>
          </w:p>
        </w:tc>
        <w:tc>
          <w:tcPr>
            <w:tcW w:w="6378" w:type="dxa"/>
          </w:tcPr>
          <w:p w:rsidR="00A82A73" w:rsidRPr="00D933CF" w:rsidRDefault="00A82A73" w:rsidP="009C01FA">
            <w:pPr>
              <w:pStyle w:val="Akapitzlist"/>
              <w:numPr>
                <w:ilvl w:val="0"/>
                <w:numId w:val="10"/>
              </w:numPr>
              <w:rPr>
                <w:rFonts w:ascii="Arial" w:hAnsi="Arial" w:cs="Arial"/>
                <w:sz w:val="24"/>
                <w:szCs w:val="24"/>
              </w:rPr>
            </w:pPr>
            <w:r w:rsidRPr="00D933CF">
              <w:rPr>
                <w:rFonts w:ascii="Arial" w:hAnsi="Arial" w:cs="Arial"/>
              </w:rPr>
              <w:t>Format od</w:t>
            </w:r>
            <w:r w:rsidR="00B77ECD" w:rsidRPr="00D933CF">
              <w:rPr>
                <w:rFonts w:ascii="Arial" w:hAnsi="Arial" w:cs="Arial"/>
              </w:rPr>
              <w:t>t</w:t>
            </w:r>
            <w:r w:rsidRPr="00D933CF">
              <w:rPr>
                <w:rFonts w:ascii="Arial" w:hAnsi="Arial" w:cs="Arial"/>
              </w:rPr>
              <w:t>warzania VIDEO</w:t>
            </w:r>
            <w:r w:rsidR="009C01FA" w:rsidRPr="00D933CF">
              <w:rPr>
                <w:rFonts w:ascii="Arial" w:hAnsi="Arial" w:cs="Arial"/>
              </w:rPr>
              <w:t>: FLV,M4V,MKV,MP4,WEBM,WMV,3G2,3GP,ASF,AVI</w:t>
            </w:r>
            <w:r w:rsidR="00C773EC" w:rsidRPr="00D933CF">
              <w:rPr>
                <w:rFonts w:ascii="Arial" w:hAnsi="Arial" w:cs="Arial"/>
              </w:rPr>
              <w:t>.</w:t>
            </w:r>
          </w:p>
          <w:p w:rsidR="00F14278" w:rsidRPr="00D933CF" w:rsidRDefault="00F14278" w:rsidP="009C01FA">
            <w:pPr>
              <w:pStyle w:val="Akapitzlist"/>
              <w:numPr>
                <w:ilvl w:val="0"/>
                <w:numId w:val="10"/>
              </w:numPr>
              <w:rPr>
                <w:rFonts w:ascii="Arial" w:hAnsi="Arial" w:cs="Arial"/>
                <w:sz w:val="24"/>
                <w:szCs w:val="24"/>
              </w:rPr>
            </w:pPr>
            <w:r w:rsidRPr="00D933CF">
              <w:rPr>
                <w:rFonts w:ascii="Arial" w:hAnsi="Arial" w:cs="Arial"/>
              </w:rPr>
              <w:t>Rozdzielczość odtwarzania VIDEO: FHD (1 920 x 1 080).</w:t>
            </w:r>
          </w:p>
          <w:p w:rsidR="00C773EC" w:rsidRPr="00D933CF" w:rsidRDefault="00900B61" w:rsidP="009C01FA">
            <w:pPr>
              <w:pStyle w:val="Akapitzlist"/>
              <w:numPr>
                <w:ilvl w:val="0"/>
                <w:numId w:val="10"/>
              </w:numPr>
              <w:rPr>
                <w:rFonts w:ascii="Arial" w:hAnsi="Arial" w:cs="Arial"/>
                <w:sz w:val="24"/>
                <w:szCs w:val="24"/>
              </w:rPr>
            </w:pPr>
            <w:r w:rsidRPr="00D933CF">
              <w:rPr>
                <w:rFonts w:ascii="Arial" w:hAnsi="Arial" w:cs="Arial"/>
              </w:rPr>
              <w:t>Format odtwarzania AUDIO: 3GA, AWB, FLAC, MID, MXMF, OGA, OTA, RTX, RTTTL, XMF, AAC, AMR, IMY, M4A, MIDI, MP3, OGG, WAV, WMA.</w:t>
            </w:r>
          </w:p>
        </w:tc>
      </w:tr>
      <w:tr w:rsidR="00D933CF" w:rsidRPr="000743F3" w:rsidTr="000B44EA">
        <w:trPr>
          <w:jc w:val="center"/>
        </w:trPr>
        <w:tc>
          <w:tcPr>
            <w:tcW w:w="576" w:type="dxa"/>
          </w:tcPr>
          <w:p w:rsidR="00145F54" w:rsidRPr="00D933CF" w:rsidRDefault="000A2390" w:rsidP="00145F54">
            <w:pPr>
              <w:pStyle w:val="Akapitzlist"/>
              <w:ind w:left="0"/>
              <w:jc w:val="both"/>
              <w:rPr>
                <w:rFonts w:ascii="Arial" w:hAnsi="Arial" w:cs="Arial"/>
                <w:sz w:val="24"/>
                <w:szCs w:val="24"/>
              </w:rPr>
            </w:pPr>
            <w:r w:rsidRPr="00D933CF">
              <w:rPr>
                <w:rFonts w:ascii="Arial" w:hAnsi="Arial" w:cs="Arial"/>
                <w:sz w:val="24"/>
                <w:szCs w:val="24"/>
              </w:rPr>
              <w:t>14</w:t>
            </w:r>
            <w:r w:rsidR="001B5656" w:rsidRPr="00D933CF">
              <w:rPr>
                <w:rFonts w:ascii="Arial" w:hAnsi="Arial" w:cs="Arial"/>
                <w:sz w:val="24"/>
                <w:szCs w:val="24"/>
              </w:rPr>
              <w:t>.</w:t>
            </w:r>
          </w:p>
        </w:tc>
        <w:tc>
          <w:tcPr>
            <w:tcW w:w="2543" w:type="dxa"/>
          </w:tcPr>
          <w:p w:rsidR="00145F54" w:rsidRPr="00D933CF" w:rsidRDefault="00496A36" w:rsidP="00D24416">
            <w:pPr>
              <w:pStyle w:val="Akapitzlist"/>
              <w:ind w:left="0"/>
              <w:rPr>
                <w:rFonts w:ascii="Arial" w:hAnsi="Arial" w:cs="Arial"/>
                <w:sz w:val="24"/>
                <w:szCs w:val="24"/>
              </w:rPr>
            </w:pPr>
            <w:r w:rsidRPr="00D933CF">
              <w:rPr>
                <w:rFonts w:ascii="Arial" w:hAnsi="Arial" w:cs="Arial"/>
                <w:sz w:val="24"/>
                <w:szCs w:val="24"/>
              </w:rPr>
              <w:t>Wbudowany czytnik kart pamięci</w:t>
            </w:r>
          </w:p>
        </w:tc>
        <w:tc>
          <w:tcPr>
            <w:tcW w:w="6378" w:type="dxa"/>
          </w:tcPr>
          <w:p w:rsidR="00496A36" w:rsidRPr="00D933CF" w:rsidRDefault="00496A36" w:rsidP="00145F54">
            <w:pPr>
              <w:pStyle w:val="Akapitzlist"/>
              <w:ind w:left="0"/>
              <w:jc w:val="both"/>
              <w:rPr>
                <w:rFonts w:ascii="Arial" w:hAnsi="Arial" w:cs="Arial"/>
              </w:rPr>
            </w:pPr>
            <w:r w:rsidRPr="00D933CF">
              <w:rPr>
                <w:rFonts w:ascii="Arial" w:hAnsi="Arial" w:cs="Arial"/>
              </w:rPr>
              <w:t xml:space="preserve">Typy odczytywanych kart pamięci: </w:t>
            </w:r>
          </w:p>
          <w:p w:rsidR="00496A36" w:rsidRPr="00D933CF" w:rsidRDefault="00496A36" w:rsidP="00496A36">
            <w:pPr>
              <w:pStyle w:val="Akapitzlist"/>
              <w:numPr>
                <w:ilvl w:val="0"/>
                <w:numId w:val="14"/>
              </w:numPr>
              <w:jc w:val="both"/>
              <w:rPr>
                <w:rFonts w:ascii="Arial" w:hAnsi="Arial" w:cs="Arial"/>
              </w:rPr>
            </w:pPr>
            <w:r w:rsidRPr="00D933CF">
              <w:rPr>
                <w:rFonts w:ascii="Arial" w:hAnsi="Arial" w:cs="Arial"/>
              </w:rPr>
              <w:t xml:space="preserve">min. Micro </w:t>
            </w:r>
            <w:proofErr w:type="spellStart"/>
            <w:r w:rsidRPr="00D933CF">
              <w:rPr>
                <w:rFonts w:ascii="Arial" w:hAnsi="Arial" w:cs="Arial"/>
              </w:rPr>
              <w:t>SecureDigital</w:t>
            </w:r>
            <w:proofErr w:type="spellEnd"/>
            <w:r w:rsidRPr="00D933CF">
              <w:rPr>
                <w:rFonts w:ascii="Arial" w:hAnsi="Arial" w:cs="Arial"/>
              </w:rPr>
              <w:t xml:space="preserve"> (</w:t>
            </w:r>
            <w:proofErr w:type="spellStart"/>
            <w:r w:rsidRPr="00D933CF">
              <w:rPr>
                <w:rFonts w:ascii="Arial" w:hAnsi="Arial" w:cs="Arial"/>
              </w:rPr>
              <w:t>microSD</w:t>
            </w:r>
            <w:proofErr w:type="spellEnd"/>
            <w:r w:rsidRPr="00D933CF">
              <w:rPr>
                <w:rFonts w:ascii="Arial" w:hAnsi="Arial" w:cs="Arial"/>
              </w:rPr>
              <w:t xml:space="preserve">) </w:t>
            </w:r>
          </w:p>
          <w:p w:rsidR="00145F54" w:rsidRPr="00D933CF" w:rsidRDefault="00496A36" w:rsidP="00496A36">
            <w:pPr>
              <w:pStyle w:val="Akapitzlist"/>
              <w:numPr>
                <w:ilvl w:val="0"/>
                <w:numId w:val="14"/>
              </w:numPr>
              <w:jc w:val="both"/>
              <w:rPr>
                <w:rFonts w:ascii="Arial" w:hAnsi="Arial" w:cs="Arial"/>
                <w:lang w:val="en-US"/>
              </w:rPr>
            </w:pPr>
            <w:r w:rsidRPr="00D933CF">
              <w:rPr>
                <w:rFonts w:ascii="Arial" w:hAnsi="Arial" w:cs="Arial"/>
                <w:lang w:val="en-US"/>
              </w:rPr>
              <w:t xml:space="preserve">Micro </w:t>
            </w:r>
            <w:proofErr w:type="spellStart"/>
            <w:r w:rsidRPr="00D933CF">
              <w:rPr>
                <w:rFonts w:ascii="Arial" w:hAnsi="Arial" w:cs="Arial"/>
                <w:lang w:val="en-US"/>
              </w:rPr>
              <w:t>SecureDigital</w:t>
            </w:r>
            <w:proofErr w:type="spellEnd"/>
            <w:r w:rsidRPr="00D933CF">
              <w:rPr>
                <w:rFonts w:ascii="Arial" w:hAnsi="Arial" w:cs="Arial"/>
                <w:lang w:val="en-US"/>
              </w:rPr>
              <w:t xml:space="preserve"> Card High-Capacity (</w:t>
            </w:r>
            <w:proofErr w:type="spellStart"/>
            <w:r w:rsidRPr="00D933CF">
              <w:rPr>
                <w:rFonts w:ascii="Arial" w:hAnsi="Arial" w:cs="Arial"/>
                <w:lang w:val="en-US"/>
              </w:rPr>
              <w:t>microSDHC</w:t>
            </w:r>
            <w:proofErr w:type="spellEnd"/>
            <w:r w:rsidRPr="00D933CF">
              <w:rPr>
                <w:rFonts w:ascii="Arial" w:hAnsi="Arial" w:cs="Arial"/>
                <w:lang w:val="en-US"/>
              </w:rPr>
              <w:t>)</w:t>
            </w:r>
          </w:p>
        </w:tc>
      </w:tr>
      <w:tr w:rsidR="00D933CF" w:rsidRPr="00D933CF" w:rsidTr="000B44EA">
        <w:trPr>
          <w:jc w:val="center"/>
        </w:trPr>
        <w:tc>
          <w:tcPr>
            <w:tcW w:w="576" w:type="dxa"/>
          </w:tcPr>
          <w:p w:rsidR="00145F54" w:rsidRPr="00D933CF" w:rsidRDefault="000A2390" w:rsidP="00145F54">
            <w:pPr>
              <w:pStyle w:val="Akapitzlist"/>
              <w:ind w:left="0"/>
              <w:jc w:val="both"/>
              <w:rPr>
                <w:rFonts w:ascii="Arial" w:hAnsi="Arial" w:cs="Arial"/>
                <w:sz w:val="24"/>
                <w:szCs w:val="24"/>
                <w:lang w:val="en-US"/>
              </w:rPr>
            </w:pPr>
            <w:r w:rsidRPr="00D933CF">
              <w:rPr>
                <w:rFonts w:ascii="Arial" w:hAnsi="Arial" w:cs="Arial"/>
                <w:sz w:val="24"/>
                <w:szCs w:val="24"/>
                <w:lang w:val="en-US"/>
              </w:rPr>
              <w:t>15</w:t>
            </w:r>
            <w:r w:rsidR="001B5656" w:rsidRPr="00D933CF">
              <w:rPr>
                <w:rFonts w:ascii="Arial" w:hAnsi="Arial" w:cs="Arial"/>
                <w:sz w:val="24"/>
                <w:szCs w:val="24"/>
                <w:lang w:val="en-US"/>
              </w:rPr>
              <w:t>.</w:t>
            </w:r>
          </w:p>
        </w:tc>
        <w:tc>
          <w:tcPr>
            <w:tcW w:w="2543" w:type="dxa"/>
          </w:tcPr>
          <w:p w:rsidR="00145F54" w:rsidRPr="00D933CF" w:rsidRDefault="00A57CCF" w:rsidP="00D24416">
            <w:pPr>
              <w:pStyle w:val="Akapitzlist"/>
              <w:ind w:left="0"/>
              <w:rPr>
                <w:rFonts w:ascii="Arial" w:hAnsi="Arial" w:cs="Arial"/>
                <w:sz w:val="24"/>
                <w:szCs w:val="24"/>
              </w:rPr>
            </w:pPr>
            <w:r w:rsidRPr="00D933CF">
              <w:rPr>
                <w:rFonts w:ascii="Arial" w:hAnsi="Arial" w:cs="Arial"/>
                <w:sz w:val="24"/>
                <w:szCs w:val="24"/>
              </w:rPr>
              <w:t>Bateria</w:t>
            </w:r>
          </w:p>
        </w:tc>
        <w:tc>
          <w:tcPr>
            <w:tcW w:w="6378" w:type="dxa"/>
          </w:tcPr>
          <w:p w:rsidR="00145F54" w:rsidRPr="00D933CF" w:rsidRDefault="00A82A73" w:rsidP="00A82A73">
            <w:pPr>
              <w:pStyle w:val="Akapitzlist"/>
              <w:numPr>
                <w:ilvl w:val="0"/>
                <w:numId w:val="9"/>
              </w:numPr>
              <w:jc w:val="both"/>
              <w:rPr>
                <w:rFonts w:ascii="Arial" w:hAnsi="Arial" w:cs="Arial"/>
                <w:sz w:val="24"/>
                <w:szCs w:val="24"/>
              </w:rPr>
            </w:pPr>
            <w:r w:rsidRPr="00D933CF">
              <w:rPr>
                <w:rFonts w:ascii="Arial" w:hAnsi="Arial" w:cs="Arial"/>
                <w:sz w:val="24"/>
                <w:szCs w:val="24"/>
              </w:rPr>
              <w:t>Pojemność baterii (</w:t>
            </w:r>
            <w:proofErr w:type="spellStart"/>
            <w:r w:rsidRPr="00D933CF">
              <w:rPr>
                <w:rFonts w:ascii="Arial" w:hAnsi="Arial" w:cs="Arial"/>
                <w:sz w:val="24"/>
                <w:szCs w:val="24"/>
              </w:rPr>
              <w:t>mAh</w:t>
            </w:r>
            <w:proofErr w:type="spellEnd"/>
            <w:r w:rsidRPr="00D933CF">
              <w:rPr>
                <w:rFonts w:ascii="Arial" w:hAnsi="Arial" w:cs="Arial"/>
                <w:sz w:val="24"/>
                <w:szCs w:val="24"/>
              </w:rPr>
              <w:t xml:space="preserve">): </w:t>
            </w:r>
            <w:r w:rsidR="00CA02CB" w:rsidRPr="00D933CF">
              <w:rPr>
                <w:rFonts w:ascii="Arial" w:hAnsi="Arial" w:cs="Arial"/>
                <w:sz w:val="24"/>
                <w:szCs w:val="24"/>
              </w:rPr>
              <w:t xml:space="preserve">min. </w:t>
            </w:r>
            <w:r w:rsidR="006E10C0" w:rsidRPr="00D933CF">
              <w:rPr>
                <w:rFonts w:ascii="Arial" w:hAnsi="Arial" w:cs="Arial"/>
                <w:sz w:val="24"/>
                <w:szCs w:val="24"/>
              </w:rPr>
              <w:t>70</w:t>
            </w:r>
            <w:r w:rsidRPr="00D933CF">
              <w:rPr>
                <w:rFonts w:ascii="Arial" w:hAnsi="Arial" w:cs="Arial"/>
                <w:sz w:val="24"/>
                <w:szCs w:val="24"/>
              </w:rPr>
              <w:t>00</w:t>
            </w:r>
            <w:r w:rsidR="00BE461A" w:rsidRPr="00D933CF">
              <w:rPr>
                <w:rFonts w:ascii="Arial" w:hAnsi="Arial" w:cs="Arial"/>
                <w:sz w:val="24"/>
                <w:szCs w:val="24"/>
              </w:rPr>
              <w:t>.</w:t>
            </w:r>
          </w:p>
          <w:p w:rsidR="00A82A73" w:rsidRPr="00D933CF" w:rsidRDefault="006E10C0" w:rsidP="006E10C0">
            <w:pPr>
              <w:pStyle w:val="Akapitzlist"/>
              <w:numPr>
                <w:ilvl w:val="0"/>
                <w:numId w:val="9"/>
              </w:numPr>
              <w:jc w:val="both"/>
              <w:rPr>
                <w:rFonts w:ascii="Arial" w:hAnsi="Arial" w:cs="Arial"/>
                <w:sz w:val="24"/>
                <w:szCs w:val="24"/>
              </w:rPr>
            </w:pPr>
            <w:r w:rsidRPr="00D933CF">
              <w:rPr>
                <w:rFonts w:ascii="Arial" w:hAnsi="Arial" w:cs="Arial"/>
                <w:sz w:val="24"/>
                <w:szCs w:val="24"/>
              </w:rPr>
              <w:t xml:space="preserve">Średni czas korzystania z baterii </w:t>
            </w:r>
            <w:r w:rsidR="00642D85" w:rsidRPr="00D933CF">
              <w:rPr>
                <w:rFonts w:ascii="Arial" w:hAnsi="Arial" w:cs="Arial"/>
                <w:sz w:val="24"/>
                <w:szCs w:val="24"/>
              </w:rPr>
              <w:t>(</w:t>
            </w:r>
            <w:r w:rsidRPr="00D933CF">
              <w:rPr>
                <w:rFonts w:ascii="Arial" w:hAnsi="Arial" w:cs="Arial"/>
                <w:sz w:val="24"/>
                <w:szCs w:val="24"/>
              </w:rPr>
              <w:t>bez doładowania</w:t>
            </w:r>
            <w:r w:rsidR="00642D85" w:rsidRPr="00D933CF">
              <w:rPr>
                <w:rFonts w:ascii="Arial" w:hAnsi="Arial" w:cs="Arial"/>
                <w:sz w:val="24"/>
                <w:szCs w:val="24"/>
              </w:rPr>
              <w:t>)</w:t>
            </w:r>
            <w:r w:rsidRPr="00D933CF">
              <w:rPr>
                <w:rFonts w:ascii="Arial" w:hAnsi="Arial" w:cs="Arial"/>
                <w:sz w:val="24"/>
                <w:szCs w:val="24"/>
              </w:rPr>
              <w:t>:</w:t>
            </w:r>
            <w:r w:rsidR="0066527F" w:rsidRPr="00D933CF">
              <w:rPr>
                <w:rFonts w:ascii="Arial" w:hAnsi="Arial" w:cs="Arial"/>
                <w:sz w:val="24"/>
                <w:szCs w:val="24"/>
              </w:rPr>
              <w:t xml:space="preserve"> 15,5 godz.</w:t>
            </w:r>
            <w:r w:rsidRPr="00D933CF">
              <w:rPr>
                <w:rFonts w:ascii="Arial" w:hAnsi="Arial" w:cs="Arial"/>
                <w:sz w:val="24"/>
                <w:szCs w:val="24"/>
              </w:rPr>
              <w:t xml:space="preserve"> </w:t>
            </w:r>
          </w:p>
        </w:tc>
      </w:tr>
      <w:tr w:rsidR="00D933CF" w:rsidRPr="00D933CF" w:rsidTr="000B44EA">
        <w:trPr>
          <w:trHeight w:val="622"/>
          <w:jc w:val="center"/>
        </w:trPr>
        <w:tc>
          <w:tcPr>
            <w:tcW w:w="576" w:type="dxa"/>
          </w:tcPr>
          <w:p w:rsidR="00145F54" w:rsidRPr="00D933CF" w:rsidRDefault="00D17AEB" w:rsidP="00145F54">
            <w:pPr>
              <w:pStyle w:val="Akapitzlist"/>
              <w:ind w:left="0"/>
              <w:jc w:val="both"/>
              <w:rPr>
                <w:rFonts w:ascii="Arial" w:hAnsi="Arial" w:cs="Arial"/>
                <w:sz w:val="24"/>
                <w:szCs w:val="24"/>
              </w:rPr>
            </w:pPr>
            <w:r w:rsidRPr="00D933CF">
              <w:rPr>
                <w:rFonts w:ascii="Arial" w:hAnsi="Arial" w:cs="Arial"/>
                <w:sz w:val="24"/>
                <w:szCs w:val="24"/>
              </w:rPr>
              <w:t>16</w:t>
            </w:r>
            <w:r w:rsidR="001B5656" w:rsidRPr="00D933CF">
              <w:rPr>
                <w:rFonts w:ascii="Arial" w:hAnsi="Arial" w:cs="Arial"/>
                <w:sz w:val="24"/>
                <w:szCs w:val="24"/>
              </w:rPr>
              <w:t>.</w:t>
            </w:r>
          </w:p>
        </w:tc>
        <w:tc>
          <w:tcPr>
            <w:tcW w:w="2543" w:type="dxa"/>
          </w:tcPr>
          <w:p w:rsidR="00145F54" w:rsidRPr="00D933CF" w:rsidRDefault="00676F21" w:rsidP="00676F21">
            <w:pPr>
              <w:pStyle w:val="Akapitzlist"/>
              <w:ind w:left="0"/>
              <w:rPr>
                <w:rFonts w:ascii="Arial" w:hAnsi="Arial" w:cs="Arial"/>
                <w:sz w:val="24"/>
                <w:szCs w:val="24"/>
              </w:rPr>
            </w:pPr>
            <w:r w:rsidRPr="00D933CF">
              <w:rPr>
                <w:rFonts w:ascii="Arial" w:hAnsi="Arial" w:cs="Arial"/>
                <w:sz w:val="24"/>
                <w:szCs w:val="24"/>
              </w:rPr>
              <w:t>Zainstalowany s</w:t>
            </w:r>
            <w:r w:rsidR="00252838" w:rsidRPr="00D933CF">
              <w:rPr>
                <w:rFonts w:ascii="Arial" w:hAnsi="Arial" w:cs="Arial"/>
                <w:sz w:val="24"/>
                <w:szCs w:val="24"/>
              </w:rPr>
              <w:t xml:space="preserve">ystem operacyjny </w:t>
            </w:r>
          </w:p>
        </w:tc>
        <w:tc>
          <w:tcPr>
            <w:tcW w:w="6378" w:type="dxa"/>
          </w:tcPr>
          <w:p w:rsidR="00837EA5" w:rsidRPr="00D933CF" w:rsidRDefault="00551555" w:rsidP="00153B7D">
            <w:pPr>
              <w:jc w:val="both"/>
              <w:rPr>
                <w:rFonts w:ascii="Arial" w:hAnsi="Arial" w:cs="Arial"/>
                <w:sz w:val="24"/>
                <w:szCs w:val="24"/>
              </w:rPr>
            </w:pPr>
            <w:r w:rsidRPr="00D933CF">
              <w:rPr>
                <w:rFonts w:ascii="Arial" w:hAnsi="Arial" w:cs="Arial"/>
                <w:sz w:val="24"/>
                <w:szCs w:val="24"/>
              </w:rPr>
              <w:t xml:space="preserve">Min. </w:t>
            </w:r>
            <w:r w:rsidR="00DF0B40" w:rsidRPr="00D933CF">
              <w:rPr>
                <w:rFonts w:ascii="Arial" w:hAnsi="Arial" w:cs="Arial"/>
                <w:sz w:val="24"/>
                <w:szCs w:val="24"/>
              </w:rPr>
              <w:t>Android</w:t>
            </w:r>
            <w:r w:rsidR="00560C1C" w:rsidRPr="00D933CF">
              <w:rPr>
                <w:rFonts w:ascii="Arial" w:hAnsi="Arial" w:cs="Arial"/>
                <w:sz w:val="24"/>
                <w:szCs w:val="24"/>
              </w:rPr>
              <w:t xml:space="preserve"> 4.4 KitKat</w:t>
            </w:r>
            <w:r w:rsidR="00413453" w:rsidRPr="00D933CF">
              <w:rPr>
                <w:rFonts w:ascii="Arial" w:hAnsi="Arial" w:cs="Arial"/>
                <w:sz w:val="24"/>
                <w:szCs w:val="24"/>
              </w:rPr>
              <w:t xml:space="preserve"> (</w:t>
            </w:r>
            <w:r w:rsidR="00153B7D" w:rsidRPr="00D933CF">
              <w:rPr>
                <w:rFonts w:ascii="Arial" w:hAnsi="Arial" w:cs="Arial"/>
                <w:sz w:val="24"/>
                <w:szCs w:val="24"/>
              </w:rPr>
              <w:t xml:space="preserve">z możliwością aktualizacji </w:t>
            </w:r>
            <w:r w:rsidR="00413453" w:rsidRPr="00D933CF">
              <w:rPr>
                <w:rFonts w:ascii="Arial" w:hAnsi="Arial" w:cs="Arial"/>
                <w:sz w:val="24"/>
                <w:szCs w:val="24"/>
              </w:rPr>
              <w:t xml:space="preserve">do Android 5.0 </w:t>
            </w:r>
            <w:proofErr w:type="spellStart"/>
            <w:r w:rsidR="00413453" w:rsidRPr="00D933CF">
              <w:rPr>
                <w:rFonts w:ascii="Arial" w:hAnsi="Arial" w:cs="Arial"/>
                <w:sz w:val="24"/>
                <w:szCs w:val="24"/>
              </w:rPr>
              <w:t>Lollipop</w:t>
            </w:r>
            <w:proofErr w:type="spellEnd"/>
            <w:r w:rsidR="00413453" w:rsidRPr="00D933CF">
              <w:rPr>
                <w:rFonts w:ascii="Arial" w:hAnsi="Arial" w:cs="Arial"/>
                <w:sz w:val="24"/>
                <w:szCs w:val="24"/>
              </w:rPr>
              <w:t>)</w:t>
            </w:r>
          </w:p>
        </w:tc>
      </w:tr>
      <w:tr w:rsidR="00D933CF" w:rsidRPr="00D933CF" w:rsidTr="000B44EA">
        <w:trPr>
          <w:jc w:val="center"/>
        </w:trPr>
        <w:tc>
          <w:tcPr>
            <w:tcW w:w="576" w:type="dxa"/>
          </w:tcPr>
          <w:p w:rsidR="00676F21" w:rsidRPr="00D933CF" w:rsidRDefault="00D17AEB" w:rsidP="00145F54">
            <w:pPr>
              <w:pStyle w:val="Akapitzlist"/>
              <w:ind w:left="0"/>
              <w:jc w:val="both"/>
              <w:rPr>
                <w:rFonts w:ascii="Arial" w:hAnsi="Arial" w:cs="Arial"/>
                <w:sz w:val="24"/>
                <w:szCs w:val="24"/>
              </w:rPr>
            </w:pPr>
            <w:r w:rsidRPr="00D933CF">
              <w:rPr>
                <w:rFonts w:ascii="Arial" w:hAnsi="Arial" w:cs="Arial"/>
                <w:sz w:val="24"/>
                <w:szCs w:val="24"/>
              </w:rPr>
              <w:t>17</w:t>
            </w:r>
            <w:r w:rsidR="001B5656" w:rsidRPr="00D933CF">
              <w:rPr>
                <w:rFonts w:ascii="Arial" w:hAnsi="Arial" w:cs="Arial"/>
                <w:sz w:val="24"/>
                <w:szCs w:val="24"/>
              </w:rPr>
              <w:t>.</w:t>
            </w:r>
          </w:p>
        </w:tc>
        <w:tc>
          <w:tcPr>
            <w:tcW w:w="2543" w:type="dxa"/>
          </w:tcPr>
          <w:p w:rsidR="00676F21" w:rsidRPr="00D933CF" w:rsidRDefault="00676F21" w:rsidP="00676F21">
            <w:pPr>
              <w:pStyle w:val="Akapitzlist"/>
              <w:ind w:left="0"/>
              <w:rPr>
                <w:rFonts w:ascii="Arial" w:hAnsi="Arial" w:cs="Arial"/>
                <w:sz w:val="24"/>
                <w:szCs w:val="24"/>
              </w:rPr>
            </w:pPr>
            <w:r w:rsidRPr="00D933CF">
              <w:rPr>
                <w:rFonts w:ascii="Arial" w:hAnsi="Arial" w:cs="Arial"/>
                <w:sz w:val="24"/>
                <w:szCs w:val="24"/>
              </w:rPr>
              <w:t xml:space="preserve">Zainstalowane oprogramowanie </w:t>
            </w:r>
          </w:p>
        </w:tc>
        <w:tc>
          <w:tcPr>
            <w:tcW w:w="6378" w:type="dxa"/>
          </w:tcPr>
          <w:p w:rsidR="00676F21" w:rsidRPr="00D933CF" w:rsidRDefault="00375D71" w:rsidP="00676F21">
            <w:pPr>
              <w:pStyle w:val="Akapitzlist"/>
              <w:numPr>
                <w:ilvl w:val="0"/>
                <w:numId w:val="2"/>
              </w:numPr>
              <w:jc w:val="both"/>
              <w:rPr>
                <w:rFonts w:ascii="Arial" w:hAnsi="Arial" w:cs="Arial"/>
                <w:sz w:val="24"/>
                <w:szCs w:val="24"/>
              </w:rPr>
            </w:pPr>
            <w:r w:rsidRPr="00D933CF">
              <w:rPr>
                <w:rFonts w:ascii="Arial" w:hAnsi="Arial" w:cs="Arial"/>
                <w:sz w:val="24"/>
                <w:szCs w:val="24"/>
              </w:rPr>
              <w:t>A</w:t>
            </w:r>
            <w:r w:rsidR="00676F21" w:rsidRPr="00D933CF">
              <w:rPr>
                <w:rFonts w:ascii="Arial" w:hAnsi="Arial" w:cs="Arial"/>
                <w:sz w:val="24"/>
                <w:szCs w:val="24"/>
              </w:rPr>
              <w:t xml:space="preserve">plikacja dla nauczyciela do obsługi e-dziennika </w:t>
            </w:r>
            <w:proofErr w:type="spellStart"/>
            <w:r w:rsidR="00676F21" w:rsidRPr="00D933CF">
              <w:rPr>
                <w:rFonts w:ascii="Arial" w:hAnsi="Arial" w:cs="Arial"/>
                <w:sz w:val="24"/>
                <w:szCs w:val="24"/>
              </w:rPr>
              <w:t>MobiReg</w:t>
            </w:r>
            <w:proofErr w:type="spellEnd"/>
            <w:r w:rsidR="00676F21" w:rsidRPr="00D933CF">
              <w:rPr>
                <w:rFonts w:ascii="Arial" w:hAnsi="Arial" w:cs="Arial"/>
                <w:sz w:val="24"/>
                <w:szCs w:val="24"/>
              </w:rPr>
              <w:t>.</w:t>
            </w:r>
          </w:p>
          <w:p w:rsidR="00077DC1" w:rsidRPr="00D933CF" w:rsidRDefault="00077DC1" w:rsidP="00676F21">
            <w:pPr>
              <w:pStyle w:val="Akapitzlist"/>
              <w:numPr>
                <w:ilvl w:val="0"/>
                <w:numId w:val="2"/>
              </w:numPr>
              <w:jc w:val="both"/>
              <w:rPr>
                <w:rFonts w:ascii="Arial" w:hAnsi="Arial" w:cs="Arial"/>
                <w:sz w:val="24"/>
                <w:szCs w:val="24"/>
              </w:rPr>
            </w:pPr>
            <w:r w:rsidRPr="00D933CF">
              <w:rPr>
                <w:rFonts w:ascii="Arial" w:hAnsi="Arial" w:cs="Arial"/>
                <w:sz w:val="24"/>
                <w:szCs w:val="24"/>
              </w:rPr>
              <w:t>Możliwość</w:t>
            </w:r>
            <w:r w:rsidR="001F26AF" w:rsidRPr="00D933CF">
              <w:rPr>
                <w:rFonts w:ascii="Arial" w:hAnsi="Arial" w:cs="Arial"/>
                <w:sz w:val="24"/>
                <w:szCs w:val="24"/>
              </w:rPr>
              <w:t xml:space="preserve"> pobrania i</w:t>
            </w:r>
            <w:r w:rsidRPr="00D933CF">
              <w:rPr>
                <w:rFonts w:ascii="Arial" w:hAnsi="Arial" w:cs="Arial"/>
                <w:sz w:val="24"/>
                <w:szCs w:val="24"/>
              </w:rPr>
              <w:t xml:space="preserve"> zainstalowania oprogramowania:</w:t>
            </w:r>
          </w:p>
          <w:p w:rsidR="00676F21" w:rsidRPr="00D933CF" w:rsidRDefault="00676F21" w:rsidP="00077DC1">
            <w:pPr>
              <w:pStyle w:val="Akapitzlist"/>
              <w:numPr>
                <w:ilvl w:val="0"/>
                <w:numId w:val="17"/>
              </w:numPr>
              <w:jc w:val="both"/>
              <w:rPr>
                <w:rFonts w:ascii="Arial" w:hAnsi="Arial" w:cs="Arial"/>
                <w:sz w:val="24"/>
                <w:szCs w:val="24"/>
              </w:rPr>
            </w:pPr>
            <w:r w:rsidRPr="00D933CF">
              <w:rPr>
                <w:rFonts w:ascii="Arial" w:hAnsi="Arial" w:cs="Arial"/>
                <w:sz w:val="24"/>
                <w:szCs w:val="24"/>
              </w:rPr>
              <w:t>Hancom Viewer – winno umożliwiać wyświetlanie dokumentów World, Excel i PowerPoint.</w:t>
            </w:r>
          </w:p>
          <w:p w:rsidR="00676F21" w:rsidRPr="00D933CF" w:rsidRDefault="00676F21" w:rsidP="00077DC1">
            <w:pPr>
              <w:pStyle w:val="Akapitzlist"/>
              <w:numPr>
                <w:ilvl w:val="0"/>
                <w:numId w:val="17"/>
              </w:numPr>
              <w:jc w:val="both"/>
              <w:rPr>
                <w:rFonts w:ascii="Arial" w:hAnsi="Arial" w:cs="Arial"/>
                <w:sz w:val="24"/>
                <w:szCs w:val="24"/>
              </w:rPr>
            </w:pPr>
            <w:r w:rsidRPr="00D933CF">
              <w:rPr>
                <w:rFonts w:ascii="Arial" w:hAnsi="Arial" w:cs="Arial"/>
                <w:sz w:val="24"/>
                <w:szCs w:val="24"/>
              </w:rPr>
              <w:t xml:space="preserve">Hancom Editing </w:t>
            </w:r>
            <w:proofErr w:type="spellStart"/>
            <w:r w:rsidRPr="00D933CF">
              <w:rPr>
                <w:rFonts w:ascii="Arial" w:hAnsi="Arial" w:cs="Arial"/>
                <w:sz w:val="24"/>
                <w:szCs w:val="24"/>
              </w:rPr>
              <w:t>Tool</w:t>
            </w:r>
            <w:proofErr w:type="spellEnd"/>
            <w:r w:rsidRPr="00D933CF">
              <w:rPr>
                <w:rFonts w:ascii="Arial" w:hAnsi="Arial" w:cs="Arial"/>
                <w:sz w:val="24"/>
                <w:szCs w:val="24"/>
              </w:rPr>
              <w:t xml:space="preserve"> – winno umożliwiać edytowanie dokumentów World, Excel i PowerPoint</w:t>
            </w:r>
            <w:r w:rsidR="007E0AA4" w:rsidRPr="00D933CF">
              <w:rPr>
                <w:rFonts w:ascii="Arial" w:hAnsi="Arial" w:cs="Arial"/>
                <w:sz w:val="24"/>
                <w:szCs w:val="24"/>
              </w:rPr>
              <w:t>.</w:t>
            </w:r>
          </w:p>
        </w:tc>
      </w:tr>
      <w:tr w:rsidR="00D933CF" w:rsidRPr="00D933CF" w:rsidTr="000B44EA">
        <w:trPr>
          <w:jc w:val="center"/>
        </w:trPr>
        <w:tc>
          <w:tcPr>
            <w:tcW w:w="576" w:type="dxa"/>
          </w:tcPr>
          <w:p w:rsidR="00145F54" w:rsidRPr="00D933CF" w:rsidRDefault="00D17AEB" w:rsidP="00145F54">
            <w:pPr>
              <w:pStyle w:val="Akapitzlist"/>
              <w:ind w:left="0"/>
              <w:jc w:val="both"/>
              <w:rPr>
                <w:rFonts w:ascii="Arial" w:hAnsi="Arial" w:cs="Arial"/>
                <w:sz w:val="24"/>
                <w:szCs w:val="24"/>
              </w:rPr>
            </w:pPr>
            <w:r w:rsidRPr="00D933CF">
              <w:rPr>
                <w:rFonts w:ascii="Arial" w:hAnsi="Arial" w:cs="Arial"/>
                <w:sz w:val="24"/>
                <w:szCs w:val="24"/>
              </w:rPr>
              <w:t>18</w:t>
            </w:r>
            <w:r w:rsidR="001B5656" w:rsidRPr="00D933CF">
              <w:rPr>
                <w:rFonts w:ascii="Arial" w:hAnsi="Arial" w:cs="Arial"/>
                <w:sz w:val="24"/>
                <w:szCs w:val="24"/>
              </w:rPr>
              <w:t>.</w:t>
            </w:r>
          </w:p>
        </w:tc>
        <w:tc>
          <w:tcPr>
            <w:tcW w:w="2543" w:type="dxa"/>
          </w:tcPr>
          <w:p w:rsidR="00145F54" w:rsidRPr="00D933CF" w:rsidRDefault="00252838" w:rsidP="00D24416">
            <w:pPr>
              <w:pStyle w:val="Akapitzlist"/>
              <w:ind w:left="0"/>
              <w:rPr>
                <w:rFonts w:ascii="Arial" w:hAnsi="Arial" w:cs="Arial"/>
                <w:sz w:val="24"/>
                <w:szCs w:val="24"/>
              </w:rPr>
            </w:pPr>
            <w:r w:rsidRPr="00D933CF">
              <w:rPr>
                <w:rFonts w:ascii="Arial" w:hAnsi="Arial" w:cs="Arial"/>
                <w:sz w:val="24"/>
                <w:szCs w:val="24"/>
              </w:rPr>
              <w:t>Bezpieczeństwo</w:t>
            </w:r>
            <w:r w:rsidR="00D57D46" w:rsidRPr="00D933CF">
              <w:rPr>
                <w:rFonts w:ascii="Arial" w:hAnsi="Arial" w:cs="Arial"/>
                <w:sz w:val="24"/>
                <w:szCs w:val="24"/>
              </w:rPr>
              <w:t>/ oznaczenia</w:t>
            </w:r>
          </w:p>
        </w:tc>
        <w:tc>
          <w:tcPr>
            <w:tcW w:w="6378" w:type="dxa"/>
          </w:tcPr>
          <w:p w:rsidR="00145F54" w:rsidRPr="00D933CF" w:rsidRDefault="007F3FBF" w:rsidP="006E1052">
            <w:pPr>
              <w:pStyle w:val="Akapitzlist"/>
              <w:numPr>
                <w:ilvl w:val="0"/>
                <w:numId w:val="20"/>
              </w:numPr>
              <w:jc w:val="both"/>
              <w:rPr>
                <w:rFonts w:ascii="Arial" w:hAnsi="Arial" w:cs="Arial"/>
                <w:sz w:val="24"/>
                <w:szCs w:val="24"/>
              </w:rPr>
            </w:pPr>
            <w:r w:rsidRPr="00D933CF">
              <w:rPr>
                <w:rFonts w:ascii="Arial" w:hAnsi="Arial" w:cs="Arial"/>
                <w:sz w:val="24"/>
                <w:szCs w:val="24"/>
              </w:rPr>
              <w:t xml:space="preserve">Tablety winny być opatrzone trwale naklejkami informującymi o sposobie dofinansowania projektu pn. „Odkryj w sobie geniusz@”, o treści uzgodnionej </w:t>
            </w:r>
            <w:r w:rsidR="00894FB9" w:rsidRPr="00D933CF">
              <w:rPr>
                <w:rFonts w:ascii="Arial" w:hAnsi="Arial" w:cs="Arial"/>
                <w:sz w:val="24"/>
                <w:szCs w:val="24"/>
              </w:rPr>
              <w:br/>
            </w:r>
            <w:r w:rsidRPr="00D933CF">
              <w:rPr>
                <w:rFonts w:ascii="Arial" w:hAnsi="Arial" w:cs="Arial"/>
                <w:sz w:val="24"/>
                <w:szCs w:val="24"/>
              </w:rPr>
              <w:t>z Zamawiającym oraz zawierającej</w:t>
            </w:r>
            <w:r w:rsidR="00B7237A" w:rsidRPr="00D933CF">
              <w:rPr>
                <w:rFonts w:ascii="Arial" w:hAnsi="Arial" w:cs="Arial"/>
                <w:sz w:val="24"/>
                <w:szCs w:val="24"/>
              </w:rPr>
              <w:t xml:space="preserve"> niezbędne</w:t>
            </w:r>
            <w:r w:rsidRPr="00D933CF">
              <w:rPr>
                <w:rFonts w:ascii="Arial" w:hAnsi="Arial" w:cs="Arial"/>
                <w:sz w:val="24"/>
                <w:szCs w:val="24"/>
              </w:rPr>
              <w:t xml:space="preserve"> </w:t>
            </w:r>
            <w:proofErr w:type="spellStart"/>
            <w:r w:rsidRPr="00D933CF">
              <w:rPr>
                <w:rFonts w:ascii="Arial" w:hAnsi="Arial" w:cs="Arial"/>
                <w:sz w:val="24"/>
                <w:szCs w:val="24"/>
              </w:rPr>
              <w:t>loga</w:t>
            </w:r>
            <w:proofErr w:type="spellEnd"/>
            <w:r w:rsidR="00DB6A4C" w:rsidRPr="00D933CF">
              <w:rPr>
                <w:rFonts w:ascii="Arial" w:hAnsi="Arial" w:cs="Arial"/>
                <w:sz w:val="24"/>
                <w:szCs w:val="24"/>
              </w:rPr>
              <w:t>.</w:t>
            </w:r>
          </w:p>
          <w:p w:rsidR="006E1052" w:rsidRPr="00D933CF" w:rsidRDefault="006E1052" w:rsidP="006E1052">
            <w:pPr>
              <w:pStyle w:val="Akapitzlist"/>
              <w:numPr>
                <w:ilvl w:val="0"/>
                <w:numId w:val="20"/>
              </w:numPr>
              <w:jc w:val="both"/>
              <w:rPr>
                <w:rFonts w:ascii="Arial" w:hAnsi="Arial" w:cs="Arial"/>
                <w:sz w:val="24"/>
                <w:szCs w:val="24"/>
              </w:rPr>
            </w:pPr>
            <w:r w:rsidRPr="00D933CF">
              <w:rPr>
                <w:rFonts w:ascii="Arial" w:hAnsi="Arial" w:cs="Arial"/>
                <w:sz w:val="24"/>
                <w:szCs w:val="24"/>
              </w:rPr>
              <w:t>Do oferty należy dołączyć kartę produktu.</w:t>
            </w:r>
          </w:p>
        </w:tc>
      </w:tr>
      <w:tr w:rsidR="00D933CF" w:rsidRPr="00D933CF" w:rsidTr="000B44EA">
        <w:trPr>
          <w:jc w:val="center"/>
        </w:trPr>
        <w:tc>
          <w:tcPr>
            <w:tcW w:w="576" w:type="dxa"/>
          </w:tcPr>
          <w:p w:rsidR="00145F54" w:rsidRPr="00D933CF" w:rsidRDefault="00D17AEB" w:rsidP="00145F54">
            <w:pPr>
              <w:pStyle w:val="Akapitzlist"/>
              <w:ind w:left="0"/>
              <w:jc w:val="both"/>
              <w:rPr>
                <w:rFonts w:ascii="Arial" w:hAnsi="Arial" w:cs="Arial"/>
                <w:sz w:val="24"/>
                <w:szCs w:val="24"/>
              </w:rPr>
            </w:pPr>
            <w:r w:rsidRPr="00D933CF">
              <w:rPr>
                <w:rFonts w:ascii="Arial" w:hAnsi="Arial" w:cs="Arial"/>
                <w:sz w:val="24"/>
                <w:szCs w:val="24"/>
              </w:rPr>
              <w:t>19</w:t>
            </w:r>
            <w:r w:rsidR="001B5656" w:rsidRPr="00D933CF">
              <w:rPr>
                <w:rFonts w:ascii="Arial" w:hAnsi="Arial" w:cs="Arial"/>
                <w:sz w:val="24"/>
                <w:szCs w:val="24"/>
              </w:rPr>
              <w:t>.</w:t>
            </w:r>
          </w:p>
        </w:tc>
        <w:tc>
          <w:tcPr>
            <w:tcW w:w="2543" w:type="dxa"/>
          </w:tcPr>
          <w:p w:rsidR="00145F54" w:rsidRPr="00D933CF" w:rsidRDefault="00252838" w:rsidP="00D24416">
            <w:pPr>
              <w:pStyle w:val="Akapitzlist"/>
              <w:ind w:left="0"/>
              <w:rPr>
                <w:rFonts w:ascii="Arial" w:hAnsi="Arial" w:cs="Arial"/>
                <w:sz w:val="24"/>
                <w:szCs w:val="24"/>
              </w:rPr>
            </w:pPr>
            <w:r w:rsidRPr="00D933CF">
              <w:rPr>
                <w:rFonts w:ascii="Arial" w:hAnsi="Arial" w:cs="Arial"/>
                <w:sz w:val="24"/>
                <w:szCs w:val="24"/>
              </w:rPr>
              <w:t>Certyfikaty i standardy</w:t>
            </w:r>
          </w:p>
        </w:tc>
        <w:tc>
          <w:tcPr>
            <w:tcW w:w="6378" w:type="dxa"/>
          </w:tcPr>
          <w:p w:rsidR="00CF5A8A" w:rsidRPr="00D933CF" w:rsidRDefault="000716D4" w:rsidP="00CF5A8A">
            <w:pPr>
              <w:pStyle w:val="Akapitzlist"/>
              <w:numPr>
                <w:ilvl w:val="0"/>
                <w:numId w:val="19"/>
              </w:numPr>
              <w:rPr>
                <w:rFonts w:ascii="Arial" w:hAnsi="Arial" w:cs="Arial"/>
                <w:sz w:val="24"/>
                <w:szCs w:val="24"/>
              </w:rPr>
            </w:pPr>
            <w:r w:rsidRPr="00D933CF">
              <w:rPr>
                <w:rFonts w:ascii="Arial" w:hAnsi="Arial" w:cs="Arial"/>
                <w:sz w:val="24"/>
                <w:szCs w:val="24"/>
                <w:shd w:val="clear" w:color="auto" w:fill="FFFFFF"/>
              </w:rPr>
              <w:t>Oferowany sprzęt musi być zgodny z obowiązującymi normami i posiadać certyfikat CE</w:t>
            </w:r>
            <w:r w:rsidR="00CF5A8A" w:rsidRPr="00D933CF">
              <w:rPr>
                <w:rFonts w:ascii="Arial" w:hAnsi="Arial" w:cs="Arial"/>
                <w:sz w:val="24"/>
                <w:szCs w:val="24"/>
                <w:shd w:val="clear" w:color="auto" w:fill="FFFFFF"/>
              </w:rPr>
              <w:t>/Deklarację zgodności CE</w:t>
            </w:r>
            <w:r w:rsidRPr="00D933CF">
              <w:rPr>
                <w:rFonts w:ascii="Arial" w:hAnsi="Arial" w:cs="Arial"/>
                <w:sz w:val="24"/>
                <w:szCs w:val="24"/>
                <w:shd w:val="clear" w:color="auto" w:fill="FFFFFF"/>
              </w:rPr>
              <w:t>.</w:t>
            </w:r>
          </w:p>
        </w:tc>
      </w:tr>
      <w:tr w:rsidR="00D933CF" w:rsidRPr="00D933CF" w:rsidTr="000B44EA">
        <w:trPr>
          <w:jc w:val="center"/>
        </w:trPr>
        <w:tc>
          <w:tcPr>
            <w:tcW w:w="576" w:type="dxa"/>
          </w:tcPr>
          <w:p w:rsidR="00145F54" w:rsidRPr="00D933CF" w:rsidRDefault="00D17AEB" w:rsidP="00AE5BBA">
            <w:pPr>
              <w:pStyle w:val="Akapitzlist"/>
              <w:ind w:left="0"/>
              <w:jc w:val="both"/>
              <w:rPr>
                <w:rFonts w:ascii="Arial" w:hAnsi="Arial" w:cs="Arial"/>
                <w:sz w:val="24"/>
                <w:szCs w:val="24"/>
              </w:rPr>
            </w:pPr>
            <w:r w:rsidRPr="00D933CF">
              <w:rPr>
                <w:rFonts w:ascii="Arial" w:hAnsi="Arial" w:cs="Arial"/>
                <w:sz w:val="24"/>
                <w:szCs w:val="24"/>
              </w:rPr>
              <w:t>20</w:t>
            </w:r>
            <w:r w:rsidR="001B5656" w:rsidRPr="00D933CF">
              <w:rPr>
                <w:rFonts w:ascii="Arial" w:hAnsi="Arial" w:cs="Arial"/>
                <w:sz w:val="24"/>
                <w:szCs w:val="24"/>
              </w:rPr>
              <w:t>.</w:t>
            </w:r>
          </w:p>
        </w:tc>
        <w:tc>
          <w:tcPr>
            <w:tcW w:w="2543" w:type="dxa"/>
          </w:tcPr>
          <w:p w:rsidR="00145F54" w:rsidRPr="00D933CF" w:rsidRDefault="00252838" w:rsidP="00D42FA8">
            <w:pPr>
              <w:pStyle w:val="Akapitzlist"/>
              <w:ind w:left="0"/>
              <w:rPr>
                <w:rFonts w:ascii="Arial" w:hAnsi="Arial" w:cs="Arial"/>
                <w:sz w:val="24"/>
                <w:szCs w:val="24"/>
              </w:rPr>
            </w:pPr>
            <w:r w:rsidRPr="00D933CF">
              <w:rPr>
                <w:rFonts w:ascii="Arial" w:hAnsi="Arial" w:cs="Arial"/>
                <w:sz w:val="24"/>
                <w:szCs w:val="24"/>
              </w:rPr>
              <w:t>Waga</w:t>
            </w:r>
            <w:r w:rsidR="00022ED3" w:rsidRPr="00D933CF">
              <w:rPr>
                <w:rFonts w:ascii="Arial" w:hAnsi="Arial" w:cs="Arial"/>
                <w:sz w:val="24"/>
                <w:szCs w:val="24"/>
              </w:rPr>
              <w:t xml:space="preserve"> </w:t>
            </w:r>
          </w:p>
        </w:tc>
        <w:tc>
          <w:tcPr>
            <w:tcW w:w="6378" w:type="dxa"/>
          </w:tcPr>
          <w:p w:rsidR="00145F54" w:rsidRPr="00D933CF" w:rsidRDefault="00022ED3" w:rsidP="00981254">
            <w:pPr>
              <w:pStyle w:val="Akapitzlist"/>
              <w:ind w:left="0"/>
              <w:jc w:val="both"/>
              <w:rPr>
                <w:rFonts w:ascii="Arial" w:hAnsi="Arial" w:cs="Arial"/>
                <w:sz w:val="24"/>
                <w:szCs w:val="24"/>
              </w:rPr>
            </w:pPr>
            <w:r w:rsidRPr="00D933CF">
              <w:rPr>
                <w:rFonts w:ascii="Arial" w:hAnsi="Arial" w:cs="Arial"/>
                <w:sz w:val="24"/>
                <w:szCs w:val="24"/>
              </w:rPr>
              <w:t xml:space="preserve"> </w:t>
            </w:r>
            <w:r w:rsidR="005018A2" w:rsidRPr="00D933CF">
              <w:rPr>
                <w:rFonts w:ascii="Arial" w:hAnsi="Arial" w:cs="Arial"/>
                <w:sz w:val="24"/>
                <w:szCs w:val="24"/>
              </w:rPr>
              <w:t>Max.</w:t>
            </w:r>
            <w:r w:rsidR="009C4CC9" w:rsidRPr="00D933CF">
              <w:rPr>
                <w:rFonts w:ascii="Arial" w:hAnsi="Arial" w:cs="Arial"/>
                <w:sz w:val="24"/>
                <w:szCs w:val="24"/>
              </w:rPr>
              <w:t xml:space="preserve"> </w:t>
            </w:r>
            <w:r w:rsidR="00E059A0" w:rsidRPr="00D933CF">
              <w:rPr>
                <w:rFonts w:ascii="Arial" w:hAnsi="Arial" w:cs="Arial"/>
                <w:sz w:val="24"/>
                <w:szCs w:val="24"/>
              </w:rPr>
              <w:t>509</w:t>
            </w:r>
            <w:r w:rsidR="00981254" w:rsidRPr="00D933CF">
              <w:rPr>
                <w:rFonts w:ascii="Arial" w:hAnsi="Arial" w:cs="Arial"/>
                <w:sz w:val="24"/>
                <w:szCs w:val="24"/>
              </w:rPr>
              <w:t xml:space="preserve"> g (1.1 </w:t>
            </w:r>
            <w:proofErr w:type="spellStart"/>
            <w:r w:rsidR="00981254" w:rsidRPr="00D933CF">
              <w:rPr>
                <w:rFonts w:ascii="Arial" w:hAnsi="Arial" w:cs="Arial"/>
                <w:sz w:val="24"/>
                <w:szCs w:val="24"/>
              </w:rPr>
              <w:t>pounds</w:t>
            </w:r>
            <w:proofErr w:type="spellEnd"/>
            <w:r w:rsidR="00981254" w:rsidRPr="00D933CF">
              <w:rPr>
                <w:rFonts w:ascii="Arial" w:hAnsi="Arial" w:cs="Arial"/>
                <w:sz w:val="24"/>
                <w:szCs w:val="24"/>
              </w:rPr>
              <w:t>/funtów)</w:t>
            </w:r>
          </w:p>
        </w:tc>
      </w:tr>
      <w:tr w:rsidR="004913D5" w:rsidRPr="00D933CF" w:rsidTr="000B44EA">
        <w:trPr>
          <w:trHeight w:val="3376"/>
          <w:jc w:val="center"/>
        </w:trPr>
        <w:tc>
          <w:tcPr>
            <w:tcW w:w="576" w:type="dxa"/>
          </w:tcPr>
          <w:p w:rsidR="004913D5" w:rsidRPr="00D933CF" w:rsidRDefault="00D17AEB" w:rsidP="002D5550">
            <w:pPr>
              <w:pStyle w:val="Akapitzlist"/>
              <w:ind w:left="0"/>
              <w:jc w:val="both"/>
              <w:rPr>
                <w:rFonts w:ascii="Arial" w:hAnsi="Arial" w:cs="Arial"/>
                <w:sz w:val="24"/>
                <w:szCs w:val="24"/>
              </w:rPr>
            </w:pPr>
            <w:r w:rsidRPr="00D933CF">
              <w:rPr>
                <w:rFonts w:ascii="Arial" w:hAnsi="Arial" w:cs="Arial"/>
                <w:sz w:val="24"/>
                <w:szCs w:val="24"/>
              </w:rPr>
              <w:lastRenderedPageBreak/>
              <w:t>2</w:t>
            </w:r>
            <w:r w:rsidR="002D5550" w:rsidRPr="00D933CF">
              <w:rPr>
                <w:rFonts w:ascii="Arial" w:hAnsi="Arial" w:cs="Arial"/>
                <w:sz w:val="24"/>
                <w:szCs w:val="24"/>
              </w:rPr>
              <w:t>1</w:t>
            </w:r>
            <w:r w:rsidR="00335289" w:rsidRPr="00D933CF">
              <w:rPr>
                <w:rFonts w:ascii="Arial" w:hAnsi="Arial" w:cs="Arial"/>
                <w:sz w:val="24"/>
                <w:szCs w:val="24"/>
              </w:rPr>
              <w:t>.</w:t>
            </w:r>
          </w:p>
        </w:tc>
        <w:tc>
          <w:tcPr>
            <w:tcW w:w="2543" w:type="dxa"/>
            <w:shd w:val="clear" w:color="auto" w:fill="auto"/>
          </w:tcPr>
          <w:p w:rsidR="004913D5" w:rsidRPr="00D933CF" w:rsidRDefault="00502093" w:rsidP="00502093">
            <w:pPr>
              <w:pStyle w:val="Akapitzlist"/>
              <w:ind w:left="0"/>
              <w:jc w:val="both"/>
              <w:rPr>
                <w:rFonts w:ascii="Arial" w:hAnsi="Arial" w:cs="Arial"/>
                <w:sz w:val="24"/>
                <w:szCs w:val="24"/>
              </w:rPr>
            </w:pPr>
            <w:r w:rsidRPr="00D933CF">
              <w:rPr>
                <w:rFonts w:ascii="Arial" w:hAnsi="Arial" w:cs="Arial"/>
                <w:sz w:val="24"/>
                <w:szCs w:val="24"/>
              </w:rPr>
              <w:t>Warunki gwarancji</w:t>
            </w:r>
          </w:p>
        </w:tc>
        <w:tc>
          <w:tcPr>
            <w:tcW w:w="6378" w:type="dxa"/>
          </w:tcPr>
          <w:p w:rsidR="004913D5" w:rsidRPr="00D933CF" w:rsidRDefault="004913D5" w:rsidP="004913D5">
            <w:pPr>
              <w:pStyle w:val="Akapitzlist"/>
              <w:numPr>
                <w:ilvl w:val="0"/>
                <w:numId w:val="18"/>
              </w:numPr>
              <w:jc w:val="both"/>
              <w:rPr>
                <w:rFonts w:ascii="Arial" w:hAnsi="Arial" w:cs="Arial"/>
                <w:sz w:val="24"/>
                <w:szCs w:val="24"/>
              </w:rPr>
            </w:pPr>
            <w:r w:rsidRPr="00D933CF">
              <w:rPr>
                <w:rFonts w:ascii="Arial" w:hAnsi="Arial" w:cs="Arial"/>
                <w:sz w:val="24"/>
                <w:szCs w:val="24"/>
              </w:rPr>
              <w:t>M</w:t>
            </w:r>
            <w:r w:rsidR="00502093" w:rsidRPr="00D933CF">
              <w:rPr>
                <w:rFonts w:ascii="Arial" w:hAnsi="Arial" w:cs="Arial"/>
                <w:sz w:val="24"/>
                <w:szCs w:val="24"/>
              </w:rPr>
              <w:t>in. 24 miesięczna gwarancja</w:t>
            </w:r>
            <w:r w:rsidRPr="00D933CF">
              <w:rPr>
                <w:rFonts w:ascii="Arial" w:hAnsi="Arial" w:cs="Arial"/>
                <w:sz w:val="24"/>
                <w:szCs w:val="24"/>
              </w:rPr>
              <w:t xml:space="preserve"> na całość przedmiotu zamów</w:t>
            </w:r>
            <w:r w:rsidR="002E2930" w:rsidRPr="00D933CF">
              <w:rPr>
                <w:rFonts w:ascii="Arial" w:hAnsi="Arial" w:cs="Arial"/>
                <w:sz w:val="24"/>
                <w:szCs w:val="24"/>
              </w:rPr>
              <w:t>ienia (na wszystkie podzespoły) – gwarancja Wykonawcy.</w:t>
            </w:r>
          </w:p>
          <w:p w:rsidR="004913D5" w:rsidRPr="00D933CF" w:rsidRDefault="00E12D36" w:rsidP="004913D5">
            <w:pPr>
              <w:pStyle w:val="Akapitzlist"/>
              <w:numPr>
                <w:ilvl w:val="0"/>
                <w:numId w:val="18"/>
              </w:numPr>
              <w:jc w:val="both"/>
              <w:rPr>
                <w:rFonts w:ascii="Arial" w:hAnsi="Arial" w:cs="Arial"/>
                <w:sz w:val="24"/>
                <w:szCs w:val="24"/>
              </w:rPr>
            </w:pPr>
            <w:r w:rsidRPr="00D933CF">
              <w:rPr>
                <w:rFonts w:ascii="Arial" w:hAnsi="Arial" w:cs="Arial"/>
                <w:sz w:val="24"/>
                <w:szCs w:val="24"/>
                <w:shd w:val="clear" w:color="auto" w:fill="FFFFFF"/>
              </w:rPr>
              <w:t xml:space="preserve">Na czas naprawy Wykonawca dostarczy </w:t>
            </w:r>
            <w:r w:rsidR="004913D5" w:rsidRPr="00D933CF">
              <w:rPr>
                <w:rFonts w:ascii="Arial" w:hAnsi="Arial" w:cs="Arial"/>
                <w:sz w:val="24"/>
                <w:szCs w:val="24"/>
                <w:shd w:val="clear" w:color="auto" w:fill="FFFFFF"/>
              </w:rPr>
              <w:t>Zamawiającemu sprzęt zastępczy o parametrach nie gorszych lub lepszych. Jeżeli wady nie będzie można usunąć albo Wykonawca nie usunie wady w terminie 2 miesięcy od daty zgłoszenia, albo po usunięciu wady przedmiot nadal będzie wykazywał wady Zamawiający może żądać bezpłatnej wymiany przedmiotu umowy na nowy wolny od wad odpowiadający parametrom technicznym przedmiotu wadliwego lub lepszych.</w:t>
            </w:r>
          </w:p>
        </w:tc>
      </w:tr>
    </w:tbl>
    <w:p w:rsidR="005C5EDA" w:rsidRPr="00D933CF" w:rsidRDefault="005C5EDA" w:rsidP="005C5EDA">
      <w:pPr>
        <w:jc w:val="both"/>
        <w:rPr>
          <w:rFonts w:ascii="Arial" w:hAnsi="Arial" w:cs="Arial"/>
          <w:sz w:val="24"/>
          <w:szCs w:val="24"/>
        </w:rPr>
      </w:pPr>
    </w:p>
    <w:p w:rsidR="005C5EDA" w:rsidRPr="00D933CF" w:rsidRDefault="005C5EDA" w:rsidP="005C5EDA">
      <w:pPr>
        <w:pStyle w:val="Akapitzlist"/>
        <w:numPr>
          <w:ilvl w:val="0"/>
          <w:numId w:val="1"/>
        </w:numPr>
        <w:jc w:val="both"/>
        <w:rPr>
          <w:rFonts w:ascii="Arial" w:hAnsi="Arial" w:cs="Arial"/>
          <w:sz w:val="24"/>
          <w:szCs w:val="24"/>
        </w:rPr>
      </w:pPr>
      <w:r w:rsidRPr="00D933CF">
        <w:rPr>
          <w:rFonts w:ascii="Arial" w:hAnsi="Arial" w:cs="Arial"/>
          <w:sz w:val="24"/>
          <w:szCs w:val="24"/>
        </w:rPr>
        <w:t>Poglądowa wizualizacja tabletu:</w:t>
      </w:r>
    </w:p>
    <w:p w:rsidR="00F22174" w:rsidRPr="00D933CF" w:rsidRDefault="00F22174" w:rsidP="00F22174">
      <w:pPr>
        <w:pStyle w:val="Akapitzlist"/>
        <w:ind w:left="360"/>
        <w:jc w:val="both"/>
        <w:rPr>
          <w:rFonts w:ascii="Arial" w:hAnsi="Arial" w:cs="Arial"/>
          <w:sz w:val="24"/>
          <w:szCs w:val="24"/>
        </w:rPr>
      </w:pPr>
    </w:p>
    <w:p w:rsidR="005C5EDA" w:rsidRPr="00D933CF" w:rsidRDefault="005C5EDA" w:rsidP="005C5EDA">
      <w:pPr>
        <w:pStyle w:val="Akapitzlist"/>
        <w:ind w:left="360"/>
        <w:rPr>
          <w:rFonts w:ascii="Arial" w:hAnsi="Arial" w:cs="Arial"/>
          <w:i/>
          <w:noProof/>
          <w:lang w:eastAsia="pl-PL"/>
        </w:rPr>
      </w:pPr>
      <w:r w:rsidRPr="00D933CF">
        <w:rPr>
          <w:rFonts w:ascii="Arial" w:hAnsi="Arial" w:cs="Arial"/>
          <w:i/>
          <w:noProof/>
          <w:lang w:eastAsia="pl-PL"/>
        </w:rPr>
        <w:t>Zdjęcie nr 1.</w:t>
      </w:r>
    </w:p>
    <w:p w:rsidR="00F304B2" w:rsidRPr="00D933CF" w:rsidRDefault="000743F3" w:rsidP="00F304B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2552369" cy="2238387"/>
            <wp:effectExtent l="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t.jpg"/>
                    <pic:cNvPicPr/>
                  </pic:nvPicPr>
                  <pic:blipFill>
                    <a:blip r:embed="rId9">
                      <a:extLst>
                        <a:ext uri="{28A0092B-C50C-407E-A947-70E740481C1C}">
                          <a14:useLocalDpi xmlns:a14="http://schemas.microsoft.com/office/drawing/2010/main" val="0"/>
                        </a:ext>
                      </a:extLst>
                    </a:blip>
                    <a:stretch>
                      <a:fillRect/>
                    </a:stretch>
                  </pic:blipFill>
                  <pic:spPr>
                    <a:xfrm>
                      <a:off x="0" y="0"/>
                      <a:ext cx="2554681" cy="2240415"/>
                    </a:xfrm>
                    <a:prstGeom prst="rect">
                      <a:avLst/>
                    </a:prstGeom>
                  </pic:spPr>
                </pic:pic>
              </a:graphicData>
            </a:graphic>
          </wp:inline>
        </w:drawing>
      </w:r>
    </w:p>
    <w:p w:rsidR="005C5EDA" w:rsidRPr="00D933CF" w:rsidRDefault="005C5EDA" w:rsidP="005C5EDA">
      <w:pPr>
        <w:rPr>
          <w:rFonts w:ascii="Arial" w:hAnsi="Arial" w:cs="Arial"/>
          <w:i/>
          <w:sz w:val="24"/>
          <w:szCs w:val="24"/>
        </w:rPr>
      </w:pPr>
    </w:p>
    <w:p w:rsidR="005C5EDA" w:rsidRPr="00D933CF" w:rsidRDefault="005C5EDA" w:rsidP="005C5EDA">
      <w:pPr>
        <w:tabs>
          <w:tab w:val="left" w:pos="1064"/>
        </w:tabs>
        <w:rPr>
          <w:rFonts w:ascii="Arial" w:hAnsi="Arial" w:cs="Arial"/>
          <w:i/>
          <w:sz w:val="24"/>
          <w:szCs w:val="24"/>
        </w:rPr>
      </w:pPr>
      <w:r w:rsidRPr="00D933CF">
        <w:rPr>
          <w:rFonts w:ascii="Arial" w:hAnsi="Arial" w:cs="Arial"/>
          <w:i/>
          <w:sz w:val="24"/>
          <w:szCs w:val="24"/>
        </w:rPr>
        <w:t>Zdjęcie nr 2.</w:t>
      </w:r>
    </w:p>
    <w:p w:rsidR="00806B6C" w:rsidRPr="00D933CF" w:rsidRDefault="000743F3" w:rsidP="00F304B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2806811" cy="1942793"/>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t.jpg"/>
                    <pic:cNvPicPr/>
                  </pic:nvPicPr>
                  <pic:blipFill>
                    <a:blip r:embed="rId10">
                      <a:extLst>
                        <a:ext uri="{28A0092B-C50C-407E-A947-70E740481C1C}">
                          <a14:useLocalDpi xmlns:a14="http://schemas.microsoft.com/office/drawing/2010/main" val="0"/>
                        </a:ext>
                      </a:extLst>
                    </a:blip>
                    <a:stretch>
                      <a:fillRect/>
                    </a:stretch>
                  </pic:blipFill>
                  <pic:spPr>
                    <a:xfrm>
                      <a:off x="0" y="0"/>
                      <a:ext cx="2807767" cy="1943454"/>
                    </a:xfrm>
                    <a:prstGeom prst="rect">
                      <a:avLst/>
                    </a:prstGeom>
                  </pic:spPr>
                </pic:pic>
              </a:graphicData>
            </a:graphic>
          </wp:inline>
        </w:drawing>
      </w:r>
    </w:p>
    <w:p w:rsidR="000743F3" w:rsidRDefault="000743F3" w:rsidP="005C5EDA">
      <w:pPr>
        <w:tabs>
          <w:tab w:val="left" w:pos="1064"/>
        </w:tabs>
        <w:rPr>
          <w:rFonts w:ascii="Arial" w:hAnsi="Arial" w:cs="Arial"/>
          <w:i/>
          <w:sz w:val="24"/>
          <w:szCs w:val="24"/>
        </w:rPr>
      </w:pPr>
    </w:p>
    <w:p w:rsidR="000743F3" w:rsidRDefault="000743F3" w:rsidP="005C5EDA">
      <w:pPr>
        <w:tabs>
          <w:tab w:val="left" w:pos="1064"/>
        </w:tabs>
        <w:rPr>
          <w:rFonts w:ascii="Arial" w:hAnsi="Arial" w:cs="Arial"/>
          <w:i/>
          <w:sz w:val="24"/>
          <w:szCs w:val="24"/>
        </w:rPr>
      </w:pPr>
    </w:p>
    <w:p w:rsidR="000743F3" w:rsidRDefault="000743F3" w:rsidP="005C5EDA">
      <w:pPr>
        <w:tabs>
          <w:tab w:val="left" w:pos="1064"/>
        </w:tabs>
        <w:rPr>
          <w:rFonts w:ascii="Arial" w:hAnsi="Arial" w:cs="Arial"/>
          <w:i/>
          <w:sz w:val="24"/>
          <w:szCs w:val="24"/>
        </w:rPr>
      </w:pPr>
    </w:p>
    <w:p w:rsidR="000743F3" w:rsidRDefault="000743F3" w:rsidP="005C5EDA">
      <w:pPr>
        <w:tabs>
          <w:tab w:val="left" w:pos="1064"/>
        </w:tabs>
        <w:rPr>
          <w:rFonts w:ascii="Arial" w:hAnsi="Arial" w:cs="Arial"/>
          <w:i/>
          <w:sz w:val="24"/>
          <w:szCs w:val="24"/>
        </w:rPr>
      </w:pPr>
    </w:p>
    <w:p w:rsidR="00F22174" w:rsidRPr="00D933CF" w:rsidRDefault="00F22174" w:rsidP="005C5EDA">
      <w:pPr>
        <w:tabs>
          <w:tab w:val="left" w:pos="1064"/>
        </w:tabs>
        <w:rPr>
          <w:rFonts w:ascii="Arial" w:hAnsi="Arial" w:cs="Arial"/>
          <w:i/>
          <w:sz w:val="24"/>
          <w:szCs w:val="24"/>
        </w:rPr>
      </w:pPr>
      <w:r w:rsidRPr="00D933CF">
        <w:rPr>
          <w:rFonts w:ascii="Arial" w:hAnsi="Arial" w:cs="Arial"/>
          <w:i/>
          <w:sz w:val="24"/>
          <w:szCs w:val="24"/>
        </w:rPr>
        <w:lastRenderedPageBreak/>
        <w:t>Zdjęcie nr 3.</w:t>
      </w:r>
    </w:p>
    <w:p w:rsidR="00F304B2" w:rsidRPr="00D933CF" w:rsidRDefault="000743F3" w:rsidP="00F304B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3204376" cy="2841213"/>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t.jpg"/>
                    <pic:cNvPicPr/>
                  </pic:nvPicPr>
                  <pic:blipFill>
                    <a:blip r:embed="rId11">
                      <a:extLst>
                        <a:ext uri="{28A0092B-C50C-407E-A947-70E740481C1C}">
                          <a14:useLocalDpi xmlns:a14="http://schemas.microsoft.com/office/drawing/2010/main" val="0"/>
                        </a:ext>
                      </a:extLst>
                    </a:blip>
                    <a:stretch>
                      <a:fillRect/>
                    </a:stretch>
                  </pic:blipFill>
                  <pic:spPr>
                    <a:xfrm>
                      <a:off x="0" y="0"/>
                      <a:ext cx="3205843" cy="2842514"/>
                    </a:xfrm>
                    <a:prstGeom prst="rect">
                      <a:avLst/>
                    </a:prstGeom>
                  </pic:spPr>
                </pic:pic>
              </a:graphicData>
            </a:graphic>
          </wp:inline>
        </w:drawing>
      </w:r>
      <w:bookmarkStart w:id="0" w:name="_GoBack"/>
      <w:bookmarkEnd w:id="0"/>
    </w:p>
    <w:p w:rsidR="00F22174" w:rsidRPr="00D933CF" w:rsidRDefault="00F22174" w:rsidP="005C5EDA">
      <w:pPr>
        <w:tabs>
          <w:tab w:val="left" w:pos="1064"/>
        </w:tabs>
        <w:rPr>
          <w:rFonts w:ascii="Arial" w:hAnsi="Arial" w:cs="Arial"/>
          <w:i/>
          <w:sz w:val="24"/>
          <w:szCs w:val="24"/>
        </w:rPr>
      </w:pPr>
    </w:p>
    <w:p w:rsidR="00F22174" w:rsidRPr="00D933CF" w:rsidRDefault="00F22174" w:rsidP="005C5EDA">
      <w:pPr>
        <w:tabs>
          <w:tab w:val="left" w:pos="1064"/>
        </w:tabs>
        <w:rPr>
          <w:rFonts w:ascii="Arial" w:hAnsi="Arial" w:cs="Arial"/>
          <w:i/>
          <w:sz w:val="24"/>
          <w:szCs w:val="24"/>
        </w:rPr>
      </w:pPr>
      <w:r w:rsidRPr="00D933CF">
        <w:rPr>
          <w:rFonts w:ascii="Arial" w:hAnsi="Arial" w:cs="Arial"/>
          <w:i/>
          <w:sz w:val="24"/>
          <w:szCs w:val="24"/>
        </w:rPr>
        <w:t>Zdjęcie nr 4.</w:t>
      </w:r>
    </w:p>
    <w:p w:rsidR="00F304B2" w:rsidRPr="00D933CF" w:rsidRDefault="000743F3" w:rsidP="00F304B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5448300" cy="1676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t.jpg"/>
                    <pic:cNvPicPr/>
                  </pic:nvPicPr>
                  <pic:blipFill>
                    <a:blip r:embed="rId12">
                      <a:extLst>
                        <a:ext uri="{28A0092B-C50C-407E-A947-70E740481C1C}">
                          <a14:useLocalDpi xmlns:a14="http://schemas.microsoft.com/office/drawing/2010/main" val="0"/>
                        </a:ext>
                      </a:extLst>
                    </a:blip>
                    <a:stretch>
                      <a:fillRect/>
                    </a:stretch>
                  </pic:blipFill>
                  <pic:spPr>
                    <a:xfrm>
                      <a:off x="0" y="0"/>
                      <a:ext cx="5448300" cy="1676400"/>
                    </a:xfrm>
                    <a:prstGeom prst="rect">
                      <a:avLst/>
                    </a:prstGeom>
                  </pic:spPr>
                </pic:pic>
              </a:graphicData>
            </a:graphic>
          </wp:inline>
        </w:drawing>
      </w:r>
    </w:p>
    <w:p w:rsidR="00F22174" w:rsidRPr="00D933CF" w:rsidRDefault="00F22174" w:rsidP="005C5EDA">
      <w:pPr>
        <w:tabs>
          <w:tab w:val="left" w:pos="1064"/>
        </w:tabs>
        <w:rPr>
          <w:rFonts w:ascii="Arial" w:hAnsi="Arial" w:cs="Arial"/>
          <w:i/>
          <w:sz w:val="24"/>
          <w:szCs w:val="24"/>
        </w:rPr>
      </w:pPr>
    </w:p>
    <w:sectPr w:rsidR="00F22174" w:rsidRPr="00D933CF" w:rsidSect="00593E28">
      <w:headerReference w:type="default" r:id="rId13"/>
      <w:pgSz w:w="11906" w:h="16838"/>
      <w:pgMar w:top="284" w:right="794" w:bottom="284" w:left="79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E28" w:rsidRDefault="00593E28" w:rsidP="00593E28">
      <w:pPr>
        <w:spacing w:after="0" w:line="240" w:lineRule="auto"/>
      </w:pPr>
      <w:r>
        <w:separator/>
      </w:r>
    </w:p>
  </w:endnote>
  <w:endnote w:type="continuationSeparator" w:id="0">
    <w:p w:rsidR="00593E28" w:rsidRDefault="00593E28" w:rsidP="00593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E28" w:rsidRDefault="00593E28" w:rsidP="00593E28">
      <w:pPr>
        <w:spacing w:after="0" w:line="240" w:lineRule="auto"/>
      </w:pPr>
      <w:r>
        <w:separator/>
      </w:r>
    </w:p>
  </w:footnote>
  <w:footnote w:type="continuationSeparator" w:id="0">
    <w:p w:rsidR="00593E28" w:rsidRDefault="00593E28" w:rsidP="00593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E28" w:rsidRDefault="00593E28" w:rsidP="00593E28">
    <w:pPr>
      <w:pStyle w:val="Nagwek"/>
      <w:jc w:val="center"/>
      <w:rPr>
        <w:noProof/>
        <w:lang w:eastAsia="pl-PL"/>
      </w:rPr>
    </w:pPr>
    <w:r>
      <w:rPr>
        <w:noProof/>
        <w:lang w:eastAsia="pl-PL"/>
      </w:rPr>
      <w:drawing>
        <wp:inline distT="0" distB="0" distL="0" distR="0" wp14:anchorId="727B2A4A" wp14:editId="2CCB147F">
          <wp:extent cx="2238375" cy="657225"/>
          <wp:effectExtent l="0" t="0" r="9525" b="9525"/>
          <wp:docPr id="17" name="Obraz 16" descr="\\pet320\users\aszarzec\Pulpit\LOGO_POKL\PO_KL_KOLOR\PNG\KAPITAL_LUDZKI.png"/>
          <wp:cNvGraphicFramePr/>
          <a:graphic xmlns:a="http://schemas.openxmlformats.org/drawingml/2006/main">
            <a:graphicData uri="http://schemas.openxmlformats.org/drawingml/2006/picture">
              <pic:pic xmlns:pic="http://schemas.openxmlformats.org/drawingml/2006/picture">
                <pic:nvPicPr>
                  <pic:cNvPr id="17" name="Obraz 16" descr="\\pet320\users\aszarzec\Pulpit\LOGO_POKL\PO_KL_KOLOR\PNG\KAPITAL_LUDZKI.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8375" cy="65722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14:anchorId="60152F87" wp14:editId="06B3416E">
          <wp:extent cx="495300" cy="53837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pic:cNvPicPr>
                </pic:nvPicPr>
                <pic:blipFill>
                  <a:blip r:embed="rId2"/>
                  <a:stretch>
                    <a:fillRect/>
                  </a:stretch>
                </pic:blipFill>
                <pic:spPr>
                  <a:xfrm>
                    <a:off x="0" y="0"/>
                    <a:ext cx="497819" cy="541109"/>
                  </a:xfrm>
                  <a:prstGeom prst="rect">
                    <a:avLst/>
                  </a:prstGeom>
                </pic:spPr>
              </pic:pic>
            </a:graphicData>
          </a:graphic>
        </wp:inline>
      </w:drawing>
    </w:r>
    <w:r>
      <w:rPr>
        <w:noProof/>
        <w:lang w:eastAsia="pl-PL"/>
      </w:rPr>
      <w:t xml:space="preserve">                              </w:t>
    </w:r>
    <w:r>
      <w:rPr>
        <w:noProof/>
        <w:lang w:eastAsia="pl-PL"/>
      </w:rPr>
      <w:drawing>
        <wp:inline distT="0" distB="0" distL="0" distR="0" wp14:anchorId="4B7B12E5" wp14:editId="4B90AB97">
          <wp:extent cx="1800225" cy="532543"/>
          <wp:effectExtent l="0" t="0" r="0" b="1270"/>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pic:cNvPicPr>
                    <a:picLocks noChangeAspect="1"/>
                  </pic:cNvPicPr>
                </pic:nvPicPr>
                <pic:blipFill>
                  <a:blip r:embed="rId3"/>
                  <a:stretch>
                    <a:fillRect/>
                  </a:stretch>
                </pic:blipFill>
                <pic:spPr>
                  <a:xfrm>
                    <a:off x="0" y="0"/>
                    <a:ext cx="1808165" cy="534892"/>
                  </a:xfrm>
                  <a:prstGeom prst="rect">
                    <a:avLst/>
                  </a:prstGeom>
                </pic:spPr>
              </pic:pic>
            </a:graphicData>
          </a:graphic>
        </wp:inline>
      </w:drawing>
    </w:r>
  </w:p>
  <w:p w:rsidR="00593E28" w:rsidRDefault="00593E28" w:rsidP="00593E28">
    <w:pPr>
      <w:pStyle w:val="Nagwek"/>
      <w:jc w:val="center"/>
      <w:rPr>
        <w:rFonts w:ascii="Arial" w:hAnsi="Arial" w:cs="Arial"/>
      </w:rPr>
    </w:pPr>
    <w:r w:rsidRPr="00593E28">
      <w:rPr>
        <w:rFonts w:ascii="Arial" w:hAnsi="Arial" w:cs="Arial"/>
      </w:rPr>
      <w:t>Projekt współfinansowany ze środków Unii Europejskiej w ramach Europejskiego Funduszu Społecznego</w:t>
    </w:r>
  </w:p>
  <w:p w:rsidR="00593E28" w:rsidRPr="00593E28" w:rsidRDefault="00593E28" w:rsidP="00593E28">
    <w:pPr>
      <w:pStyle w:val="Nagwek"/>
      <w:jc w:val="center"/>
      <w:rPr>
        <w:rFonts w:ascii="Arial" w:hAnsi="Arial" w:cs="Arial"/>
      </w:rPr>
    </w:pPr>
    <w:r>
      <w:rPr>
        <w:rFonts w:ascii="Arial" w:hAnsi="Arial" w:cs="Arial"/>
        <w:noProof/>
        <w:lang w:eastAsia="pl-PL"/>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87629</wp:posOffset>
              </wp:positionV>
              <wp:extent cx="6638925" cy="9525"/>
              <wp:effectExtent l="0" t="0" r="28575" b="28575"/>
              <wp:wrapNone/>
              <wp:docPr id="7" name="Łącznik prosty 7"/>
              <wp:cNvGraphicFramePr/>
              <a:graphic xmlns:a="http://schemas.openxmlformats.org/drawingml/2006/main">
                <a:graphicData uri="http://schemas.microsoft.com/office/word/2010/wordprocessingShape">
                  <wps:wsp>
                    <wps:cNvCnPr/>
                    <wps:spPr>
                      <a:xfrm flipV="1">
                        <a:off x="0" y="0"/>
                        <a:ext cx="66389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E211F71" id="Łącznik prosty 7"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9pt" to="522.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" strokecolor="black [3213]" strokeweight=".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68C0"/>
    <w:multiLevelType w:val="hybridMultilevel"/>
    <w:tmpl w:val="94CA6E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9FF3CDA"/>
    <w:multiLevelType w:val="hybridMultilevel"/>
    <w:tmpl w:val="4C386F96"/>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
    <w:nsid w:val="0B4751B4"/>
    <w:multiLevelType w:val="hybridMultilevel"/>
    <w:tmpl w:val="72DCC8A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6614119"/>
    <w:multiLevelType w:val="hybridMultilevel"/>
    <w:tmpl w:val="25AEDC2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
    <w:nsid w:val="19B56683"/>
    <w:multiLevelType w:val="hybridMultilevel"/>
    <w:tmpl w:val="01961E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B472497"/>
    <w:multiLevelType w:val="hybridMultilevel"/>
    <w:tmpl w:val="2B00EA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32F1128D"/>
    <w:multiLevelType w:val="hybridMultilevel"/>
    <w:tmpl w:val="CC7C26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32F47F5C"/>
    <w:multiLevelType w:val="hybridMultilevel"/>
    <w:tmpl w:val="979A95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348336C2"/>
    <w:multiLevelType w:val="hybridMultilevel"/>
    <w:tmpl w:val="E43EA4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3605243D"/>
    <w:multiLevelType w:val="hybridMultilevel"/>
    <w:tmpl w:val="599C29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387113B9"/>
    <w:multiLevelType w:val="hybridMultilevel"/>
    <w:tmpl w:val="ED7C65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3B237495"/>
    <w:multiLevelType w:val="hybridMultilevel"/>
    <w:tmpl w:val="9C722E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3C5E17BA"/>
    <w:multiLevelType w:val="hybridMultilevel"/>
    <w:tmpl w:val="F4A88B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304354C"/>
    <w:multiLevelType w:val="hybridMultilevel"/>
    <w:tmpl w:val="9EFA83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43E914FB"/>
    <w:multiLevelType w:val="hybridMultilevel"/>
    <w:tmpl w:val="45D433D6"/>
    <w:lvl w:ilvl="0" w:tplc="354AA8F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45B15C0D"/>
    <w:multiLevelType w:val="hybridMultilevel"/>
    <w:tmpl w:val="68004A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48C62687"/>
    <w:multiLevelType w:val="hybridMultilevel"/>
    <w:tmpl w:val="BDAAA2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622746B9"/>
    <w:multiLevelType w:val="hybridMultilevel"/>
    <w:tmpl w:val="B3E8625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4C63950"/>
    <w:multiLevelType w:val="hybridMultilevel"/>
    <w:tmpl w:val="07E67F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6C7E5A42"/>
    <w:multiLevelType w:val="hybridMultilevel"/>
    <w:tmpl w:val="DE8E71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7"/>
  </w:num>
  <w:num w:numId="2">
    <w:abstractNumId w:val="16"/>
  </w:num>
  <w:num w:numId="3">
    <w:abstractNumId w:val="19"/>
  </w:num>
  <w:num w:numId="4">
    <w:abstractNumId w:val="2"/>
  </w:num>
  <w:num w:numId="5">
    <w:abstractNumId w:val="9"/>
  </w:num>
  <w:num w:numId="6">
    <w:abstractNumId w:val="13"/>
  </w:num>
  <w:num w:numId="7">
    <w:abstractNumId w:val="4"/>
  </w:num>
  <w:num w:numId="8">
    <w:abstractNumId w:val="0"/>
  </w:num>
  <w:num w:numId="9">
    <w:abstractNumId w:val="7"/>
  </w:num>
  <w:num w:numId="10">
    <w:abstractNumId w:val="15"/>
  </w:num>
  <w:num w:numId="11">
    <w:abstractNumId w:val="6"/>
  </w:num>
  <w:num w:numId="12">
    <w:abstractNumId w:val="12"/>
  </w:num>
  <w:num w:numId="13">
    <w:abstractNumId w:val="5"/>
  </w:num>
  <w:num w:numId="14">
    <w:abstractNumId w:val="10"/>
  </w:num>
  <w:num w:numId="15">
    <w:abstractNumId w:val="11"/>
  </w:num>
  <w:num w:numId="16">
    <w:abstractNumId w:val="8"/>
  </w:num>
  <w:num w:numId="17">
    <w:abstractNumId w:val="14"/>
  </w:num>
  <w:num w:numId="18">
    <w:abstractNumId w:val="18"/>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BFA"/>
    <w:rsid w:val="000066D9"/>
    <w:rsid w:val="00022ED3"/>
    <w:rsid w:val="0002794B"/>
    <w:rsid w:val="00040A24"/>
    <w:rsid w:val="00060397"/>
    <w:rsid w:val="000646FA"/>
    <w:rsid w:val="000716D4"/>
    <w:rsid w:val="0007197E"/>
    <w:rsid w:val="00071A92"/>
    <w:rsid w:val="000743F3"/>
    <w:rsid w:val="00077DC1"/>
    <w:rsid w:val="00086D59"/>
    <w:rsid w:val="000A0977"/>
    <w:rsid w:val="000A2390"/>
    <w:rsid w:val="000B44EA"/>
    <w:rsid w:val="000C328F"/>
    <w:rsid w:val="000E7A2C"/>
    <w:rsid w:val="00102D0D"/>
    <w:rsid w:val="001113FD"/>
    <w:rsid w:val="0012583D"/>
    <w:rsid w:val="00145F54"/>
    <w:rsid w:val="00153B7D"/>
    <w:rsid w:val="00157B90"/>
    <w:rsid w:val="00160DF3"/>
    <w:rsid w:val="001624C8"/>
    <w:rsid w:val="00173474"/>
    <w:rsid w:val="00186264"/>
    <w:rsid w:val="001A0848"/>
    <w:rsid w:val="001A3618"/>
    <w:rsid w:val="001B2B31"/>
    <w:rsid w:val="001B2C49"/>
    <w:rsid w:val="001B5656"/>
    <w:rsid w:val="001F26AF"/>
    <w:rsid w:val="00216093"/>
    <w:rsid w:val="00216296"/>
    <w:rsid w:val="0021689B"/>
    <w:rsid w:val="0021759F"/>
    <w:rsid w:val="0022658A"/>
    <w:rsid w:val="0024636B"/>
    <w:rsid w:val="00247702"/>
    <w:rsid w:val="00251609"/>
    <w:rsid w:val="00252838"/>
    <w:rsid w:val="002771AE"/>
    <w:rsid w:val="00283565"/>
    <w:rsid w:val="0029357F"/>
    <w:rsid w:val="002C6A29"/>
    <w:rsid w:val="002D5550"/>
    <w:rsid w:val="002E1A29"/>
    <w:rsid w:val="002E2930"/>
    <w:rsid w:val="00306F63"/>
    <w:rsid w:val="00334D17"/>
    <w:rsid w:val="00335289"/>
    <w:rsid w:val="00347F2C"/>
    <w:rsid w:val="0036284B"/>
    <w:rsid w:val="00375D71"/>
    <w:rsid w:val="003F096B"/>
    <w:rsid w:val="00406DA3"/>
    <w:rsid w:val="00413453"/>
    <w:rsid w:val="004269E1"/>
    <w:rsid w:val="00442340"/>
    <w:rsid w:val="00442F23"/>
    <w:rsid w:val="00453390"/>
    <w:rsid w:val="00484403"/>
    <w:rsid w:val="004913D5"/>
    <w:rsid w:val="00493365"/>
    <w:rsid w:val="00496A36"/>
    <w:rsid w:val="004C608D"/>
    <w:rsid w:val="004D4704"/>
    <w:rsid w:val="004F619E"/>
    <w:rsid w:val="00501874"/>
    <w:rsid w:val="005018A2"/>
    <w:rsid w:val="00502093"/>
    <w:rsid w:val="00513E87"/>
    <w:rsid w:val="0054309B"/>
    <w:rsid w:val="00544878"/>
    <w:rsid w:val="00551555"/>
    <w:rsid w:val="005534FD"/>
    <w:rsid w:val="00560C1C"/>
    <w:rsid w:val="00593E28"/>
    <w:rsid w:val="00595834"/>
    <w:rsid w:val="005A3621"/>
    <w:rsid w:val="005C21B6"/>
    <w:rsid w:val="005C5EDA"/>
    <w:rsid w:val="005D664C"/>
    <w:rsid w:val="005E5241"/>
    <w:rsid w:val="00600D7E"/>
    <w:rsid w:val="0064023E"/>
    <w:rsid w:val="00642D85"/>
    <w:rsid w:val="00645700"/>
    <w:rsid w:val="0066527F"/>
    <w:rsid w:val="00676F21"/>
    <w:rsid w:val="00694F46"/>
    <w:rsid w:val="006A44A6"/>
    <w:rsid w:val="006A7D82"/>
    <w:rsid w:val="006B2B68"/>
    <w:rsid w:val="006E1052"/>
    <w:rsid w:val="006E10C0"/>
    <w:rsid w:val="00707586"/>
    <w:rsid w:val="007206FD"/>
    <w:rsid w:val="0072359A"/>
    <w:rsid w:val="007500D1"/>
    <w:rsid w:val="00752434"/>
    <w:rsid w:val="00761983"/>
    <w:rsid w:val="00767483"/>
    <w:rsid w:val="00773B75"/>
    <w:rsid w:val="00773E31"/>
    <w:rsid w:val="00797665"/>
    <w:rsid w:val="007D76CC"/>
    <w:rsid w:val="007E0AA4"/>
    <w:rsid w:val="007F3FBF"/>
    <w:rsid w:val="0080019D"/>
    <w:rsid w:val="00806B6C"/>
    <w:rsid w:val="008235AC"/>
    <w:rsid w:val="00837EA5"/>
    <w:rsid w:val="00876171"/>
    <w:rsid w:val="00882F8A"/>
    <w:rsid w:val="00894FB9"/>
    <w:rsid w:val="008B1B85"/>
    <w:rsid w:val="008B2713"/>
    <w:rsid w:val="008C2645"/>
    <w:rsid w:val="008E70A9"/>
    <w:rsid w:val="008F13F2"/>
    <w:rsid w:val="008F64E3"/>
    <w:rsid w:val="008F6E72"/>
    <w:rsid w:val="00900B61"/>
    <w:rsid w:val="00906F95"/>
    <w:rsid w:val="009115E3"/>
    <w:rsid w:val="009209C1"/>
    <w:rsid w:val="009457BD"/>
    <w:rsid w:val="0095711A"/>
    <w:rsid w:val="009605A4"/>
    <w:rsid w:val="009634A8"/>
    <w:rsid w:val="009661E0"/>
    <w:rsid w:val="009760E4"/>
    <w:rsid w:val="00981254"/>
    <w:rsid w:val="00996F64"/>
    <w:rsid w:val="009972C2"/>
    <w:rsid w:val="009A274E"/>
    <w:rsid w:val="009A7E5D"/>
    <w:rsid w:val="009B4CA0"/>
    <w:rsid w:val="009B77CA"/>
    <w:rsid w:val="009C01FA"/>
    <w:rsid w:val="009C4CC9"/>
    <w:rsid w:val="009C6743"/>
    <w:rsid w:val="009D0B6D"/>
    <w:rsid w:val="009E48CD"/>
    <w:rsid w:val="00A01542"/>
    <w:rsid w:val="00A078EA"/>
    <w:rsid w:val="00A24A62"/>
    <w:rsid w:val="00A376DA"/>
    <w:rsid w:val="00A57CCF"/>
    <w:rsid w:val="00A73680"/>
    <w:rsid w:val="00A80A58"/>
    <w:rsid w:val="00A826B6"/>
    <w:rsid w:val="00A82A73"/>
    <w:rsid w:val="00A86F90"/>
    <w:rsid w:val="00A94E73"/>
    <w:rsid w:val="00A95606"/>
    <w:rsid w:val="00AA47BC"/>
    <w:rsid w:val="00AC304C"/>
    <w:rsid w:val="00AC7A30"/>
    <w:rsid w:val="00AE5BBA"/>
    <w:rsid w:val="00B01024"/>
    <w:rsid w:val="00B05C8C"/>
    <w:rsid w:val="00B063DF"/>
    <w:rsid w:val="00B32E04"/>
    <w:rsid w:val="00B44007"/>
    <w:rsid w:val="00B54210"/>
    <w:rsid w:val="00B54B2B"/>
    <w:rsid w:val="00B7237A"/>
    <w:rsid w:val="00B76A2A"/>
    <w:rsid w:val="00B77ECD"/>
    <w:rsid w:val="00B81CB8"/>
    <w:rsid w:val="00B91482"/>
    <w:rsid w:val="00B96247"/>
    <w:rsid w:val="00BB427C"/>
    <w:rsid w:val="00BB66BC"/>
    <w:rsid w:val="00BB6741"/>
    <w:rsid w:val="00BC5A7D"/>
    <w:rsid w:val="00BD179F"/>
    <w:rsid w:val="00BE461A"/>
    <w:rsid w:val="00C102C1"/>
    <w:rsid w:val="00C15684"/>
    <w:rsid w:val="00C24562"/>
    <w:rsid w:val="00C422BE"/>
    <w:rsid w:val="00C57CFA"/>
    <w:rsid w:val="00C76756"/>
    <w:rsid w:val="00C773EC"/>
    <w:rsid w:val="00CA02CB"/>
    <w:rsid w:val="00CA4019"/>
    <w:rsid w:val="00CB4BA8"/>
    <w:rsid w:val="00CF5A8A"/>
    <w:rsid w:val="00D17AEB"/>
    <w:rsid w:val="00D24416"/>
    <w:rsid w:val="00D406AB"/>
    <w:rsid w:val="00D42FA8"/>
    <w:rsid w:val="00D57D46"/>
    <w:rsid w:val="00D60553"/>
    <w:rsid w:val="00D6318C"/>
    <w:rsid w:val="00D6614E"/>
    <w:rsid w:val="00D933CF"/>
    <w:rsid w:val="00DA6116"/>
    <w:rsid w:val="00DB6A4C"/>
    <w:rsid w:val="00DE32E4"/>
    <w:rsid w:val="00DF0B40"/>
    <w:rsid w:val="00DF6550"/>
    <w:rsid w:val="00E059A0"/>
    <w:rsid w:val="00E12D36"/>
    <w:rsid w:val="00E1715F"/>
    <w:rsid w:val="00E24F3F"/>
    <w:rsid w:val="00E25BFA"/>
    <w:rsid w:val="00E415CA"/>
    <w:rsid w:val="00E46BCF"/>
    <w:rsid w:val="00E46D22"/>
    <w:rsid w:val="00E647CD"/>
    <w:rsid w:val="00E6512B"/>
    <w:rsid w:val="00E82C51"/>
    <w:rsid w:val="00EA414E"/>
    <w:rsid w:val="00ED4906"/>
    <w:rsid w:val="00F02F62"/>
    <w:rsid w:val="00F14278"/>
    <w:rsid w:val="00F22174"/>
    <w:rsid w:val="00F304B2"/>
    <w:rsid w:val="00F41018"/>
    <w:rsid w:val="00F71773"/>
    <w:rsid w:val="00F96CBC"/>
    <w:rsid w:val="00FB5766"/>
    <w:rsid w:val="00FF73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5BFA"/>
    <w:pPr>
      <w:ind w:left="720"/>
      <w:contextualSpacing/>
    </w:pPr>
  </w:style>
  <w:style w:type="character" w:styleId="Odwoaniedokomentarza">
    <w:name w:val="annotation reference"/>
    <w:basedOn w:val="Domylnaczcionkaakapitu"/>
    <w:uiPriority w:val="99"/>
    <w:semiHidden/>
    <w:unhideWhenUsed/>
    <w:rsid w:val="00E82C51"/>
    <w:rPr>
      <w:sz w:val="16"/>
      <w:szCs w:val="16"/>
    </w:rPr>
  </w:style>
  <w:style w:type="paragraph" w:styleId="Tekstkomentarza">
    <w:name w:val="annotation text"/>
    <w:basedOn w:val="Normalny"/>
    <w:link w:val="TekstkomentarzaZnak"/>
    <w:uiPriority w:val="99"/>
    <w:semiHidden/>
    <w:unhideWhenUsed/>
    <w:rsid w:val="00E82C5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2C51"/>
    <w:rPr>
      <w:sz w:val="20"/>
      <w:szCs w:val="20"/>
    </w:rPr>
  </w:style>
  <w:style w:type="paragraph" w:styleId="Tematkomentarza">
    <w:name w:val="annotation subject"/>
    <w:basedOn w:val="Tekstkomentarza"/>
    <w:next w:val="Tekstkomentarza"/>
    <w:link w:val="TematkomentarzaZnak"/>
    <w:uiPriority w:val="99"/>
    <w:semiHidden/>
    <w:unhideWhenUsed/>
    <w:rsid w:val="00E82C51"/>
    <w:rPr>
      <w:b/>
      <w:bCs/>
    </w:rPr>
  </w:style>
  <w:style w:type="character" w:customStyle="1" w:styleId="TematkomentarzaZnak">
    <w:name w:val="Temat komentarza Znak"/>
    <w:basedOn w:val="TekstkomentarzaZnak"/>
    <w:link w:val="Tematkomentarza"/>
    <w:uiPriority w:val="99"/>
    <w:semiHidden/>
    <w:rsid w:val="00E82C51"/>
    <w:rPr>
      <w:b/>
      <w:bCs/>
      <w:sz w:val="20"/>
      <w:szCs w:val="20"/>
    </w:rPr>
  </w:style>
  <w:style w:type="paragraph" w:styleId="Tekstdymka">
    <w:name w:val="Balloon Text"/>
    <w:basedOn w:val="Normalny"/>
    <w:link w:val="TekstdymkaZnak"/>
    <w:uiPriority w:val="99"/>
    <w:semiHidden/>
    <w:unhideWhenUsed/>
    <w:rsid w:val="00E82C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2C51"/>
    <w:rPr>
      <w:rFonts w:ascii="Segoe UI" w:hAnsi="Segoe UI" w:cs="Segoe UI"/>
      <w:sz w:val="18"/>
      <w:szCs w:val="18"/>
    </w:rPr>
  </w:style>
  <w:style w:type="table" w:styleId="Tabela-Siatka">
    <w:name w:val="Table Grid"/>
    <w:basedOn w:val="Standardowy"/>
    <w:uiPriority w:val="39"/>
    <w:rsid w:val="00145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0E7A2C"/>
  </w:style>
  <w:style w:type="paragraph" w:styleId="Nagwek">
    <w:name w:val="header"/>
    <w:basedOn w:val="Normalny"/>
    <w:link w:val="NagwekZnak"/>
    <w:uiPriority w:val="99"/>
    <w:unhideWhenUsed/>
    <w:rsid w:val="00593E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3E28"/>
  </w:style>
  <w:style w:type="paragraph" w:styleId="Stopka">
    <w:name w:val="footer"/>
    <w:basedOn w:val="Normalny"/>
    <w:link w:val="StopkaZnak"/>
    <w:uiPriority w:val="99"/>
    <w:unhideWhenUsed/>
    <w:rsid w:val="00593E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3E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5BFA"/>
    <w:pPr>
      <w:ind w:left="720"/>
      <w:contextualSpacing/>
    </w:pPr>
  </w:style>
  <w:style w:type="character" w:styleId="Odwoaniedokomentarza">
    <w:name w:val="annotation reference"/>
    <w:basedOn w:val="Domylnaczcionkaakapitu"/>
    <w:uiPriority w:val="99"/>
    <w:semiHidden/>
    <w:unhideWhenUsed/>
    <w:rsid w:val="00E82C51"/>
    <w:rPr>
      <w:sz w:val="16"/>
      <w:szCs w:val="16"/>
    </w:rPr>
  </w:style>
  <w:style w:type="paragraph" w:styleId="Tekstkomentarza">
    <w:name w:val="annotation text"/>
    <w:basedOn w:val="Normalny"/>
    <w:link w:val="TekstkomentarzaZnak"/>
    <w:uiPriority w:val="99"/>
    <w:semiHidden/>
    <w:unhideWhenUsed/>
    <w:rsid w:val="00E82C5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2C51"/>
    <w:rPr>
      <w:sz w:val="20"/>
      <w:szCs w:val="20"/>
    </w:rPr>
  </w:style>
  <w:style w:type="paragraph" w:styleId="Tematkomentarza">
    <w:name w:val="annotation subject"/>
    <w:basedOn w:val="Tekstkomentarza"/>
    <w:next w:val="Tekstkomentarza"/>
    <w:link w:val="TematkomentarzaZnak"/>
    <w:uiPriority w:val="99"/>
    <w:semiHidden/>
    <w:unhideWhenUsed/>
    <w:rsid w:val="00E82C51"/>
    <w:rPr>
      <w:b/>
      <w:bCs/>
    </w:rPr>
  </w:style>
  <w:style w:type="character" w:customStyle="1" w:styleId="TematkomentarzaZnak">
    <w:name w:val="Temat komentarza Znak"/>
    <w:basedOn w:val="TekstkomentarzaZnak"/>
    <w:link w:val="Tematkomentarza"/>
    <w:uiPriority w:val="99"/>
    <w:semiHidden/>
    <w:rsid w:val="00E82C51"/>
    <w:rPr>
      <w:b/>
      <w:bCs/>
      <w:sz w:val="20"/>
      <w:szCs w:val="20"/>
    </w:rPr>
  </w:style>
  <w:style w:type="paragraph" w:styleId="Tekstdymka">
    <w:name w:val="Balloon Text"/>
    <w:basedOn w:val="Normalny"/>
    <w:link w:val="TekstdymkaZnak"/>
    <w:uiPriority w:val="99"/>
    <w:semiHidden/>
    <w:unhideWhenUsed/>
    <w:rsid w:val="00E82C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2C51"/>
    <w:rPr>
      <w:rFonts w:ascii="Segoe UI" w:hAnsi="Segoe UI" w:cs="Segoe UI"/>
      <w:sz w:val="18"/>
      <w:szCs w:val="18"/>
    </w:rPr>
  </w:style>
  <w:style w:type="table" w:styleId="Tabela-Siatka">
    <w:name w:val="Table Grid"/>
    <w:basedOn w:val="Standardowy"/>
    <w:uiPriority w:val="39"/>
    <w:rsid w:val="00145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0E7A2C"/>
  </w:style>
  <w:style w:type="paragraph" w:styleId="Nagwek">
    <w:name w:val="header"/>
    <w:basedOn w:val="Normalny"/>
    <w:link w:val="NagwekZnak"/>
    <w:uiPriority w:val="99"/>
    <w:unhideWhenUsed/>
    <w:rsid w:val="00593E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3E28"/>
  </w:style>
  <w:style w:type="paragraph" w:styleId="Stopka">
    <w:name w:val="footer"/>
    <w:basedOn w:val="Normalny"/>
    <w:link w:val="StopkaZnak"/>
    <w:uiPriority w:val="99"/>
    <w:unhideWhenUsed/>
    <w:rsid w:val="00593E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3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1272">
      <w:bodyDiv w:val="1"/>
      <w:marLeft w:val="0"/>
      <w:marRight w:val="0"/>
      <w:marTop w:val="0"/>
      <w:marBottom w:val="0"/>
      <w:divBdr>
        <w:top w:val="none" w:sz="0" w:space="0" w:color="auto"/>
        <w:left w:val="none" w:sz="0" w:space="0" w:color="auto"/>
        <w:bottom w:val="none" w:sz="0" w:space="0" w:color="auto"/>
        <w:right w:val="none" w:sz="0" w:space="0" w:color="auto"/>
      </w:divBdr>
      <w:divsChild>
        <w:div w:id="1464074717">
          <w:marLeft w:val="0"/>
          <w:marRight w:val="0"/>
          <w:marTop w:val="0"/>
          <w:marBottom w:val="0"/>
          <w:divBdr>
            <w:top w:val="none" w:sz="0" w:space="0" w:color="auto"/>
            <w:left w:val="none" w:sz="0" w:space="0" w:color="auto"/>
            <w:bottom w:val="none" w:sz="0" w:space="0" w:color="auto"/>
            <w:right w:val="none" w:sz="0" w:space="0" w:color="auto"/>
          </w:divBdr>
          <w:divsChild>
            <w:div w:id="1662125796">
              <w:marLeft w:val="0"/>
              <w:marRight w:val="0"/>
              <w:marTop w:val="0"/>
              <w:marBottom w:val="0"/>
              <w:divBdr>
                <w:top w:val="none" w:sz="0" w:space="0" w:color="auto"/>
                <w:left w:val="none" w:sz="0" w:space="0" w:color="auto"/>
                <w:bottom w:val="none" w:sz="0" w:space="0" w:color="auto"/>
                <w:right w:val="none" w:sz="0" w:space="0" w:color="auto"/>
              </w:divBdr>
              <w:divsChild>
                <w:div w:id="13136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3050">
      <w:bodyDiv w:val="1"/>
      <w:marLeft w:val="0"/>
      <w:marRight w:val="0"/>
      <w:marTop w:val="0"/>
      <w:marBottom w:val="0"/>
      <w:divBdr>
        <w:top w:val="none" w:sz="0" w:space="0" w:color="auto"/>
        <w:left w:val="none" w:sz="0" w:space="0" w:color="auto"/>
        <w:bottom w:val="none" w:sz="0" w:space="0" w:color="auto"/>
        <w:right w:val="none" w:sz="0" w:space="0" w:color="auto"/>
      </w:divBdr>
      <w:divsChild>
        <w:div w:id="333455563">
          <w:marLeft w:val="0"/>
          <w:marRight w:val="0"/>
          <w:marTop w:val="0"/>
          <w:marBottom w:val="0"/>
          <w:divBdr>
            <w:top w:val="none" w:sz="0" w:space="0" w:color="auto"/>
            <w:left w:val="none" w:sz="0" w:space="0" w:color="auto"/>
            <w:bottom w:val="none" w:sz="0" w:space="0" w:color="auto"/>
            <w:right w:val="none" w:sz="0" w:space="0" w:color="auto"/>
          </w:divBdr>
          <w:divsChild>
            <w:div w:id="1236738725">
              <w:marLeft w:val="0"/>
              <w:marRight w:val="0"/>
              <w:marTop w:val="0"/>
              <w:marBottom w:val="0"/>
              <w:divBdr>
                <w:top w:val="none" w:sz="0" w:space="0" w:color="auto"/>
                <w:left w:val="none" w:sz="0" w:space="0" w:color="auto"/>
                <w:bottom w:val="none" w:sz="0" w:space="0" w:color="auto"/>
                <w:right w:val="none" w:sz="0" w:space="0" w:color="auto"/>
              </w:divBdr>
              <w:divsChild>
                <w:div w:id="10388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480050">
      <w:bodyDiv w:val="1"/>
      <w:marLeft w:val="0"/>
      <w:marRight w:val="0"/>
      <w:marTop w:val="0"/>
      <w:marBottom w:val="0"/>
      <w:divBdr>
        <w:top w:val="none" w:sz="0" w:space="0" w:color="auto"/>
        <w:left w:val="none" w:sz="0" w:space="0" w:color="auto"/>
        <w:bottom w:val="none" w:sz="0" w:space="0" w:color="auto"/>
        <w:right w:val="none" w:sz="0" w:space="0" w:color="auto"/>
      </w:divBdr>
      <w:divsChild>
        <w:div w:id="392196509">
          <w:marLeft w:val="0"/>
          <w:marRight w:val="0"/>
          <w:marTop w:val="0"/>
          <w:marBottom w:val="0"/>
          <w:divBdr>
            <w:top w:val="none" w:sz="0" w:space="0" w:color="auto"/>
            <w:left w:val="none" w:sz="0" w:space="0" w:color="auto"/>
            <w:bottom w:val="none" w:sz="0" w:space="0" w:color="auto"/>
            <w:right w:val="none" w:sz="0" w:space="0" w:color="auto"/>
          </w:divBdr>
          <w:divsChild>
            <w:div w:id="851185936">
              <w:marLeft w:val="0"/>
              <w:marRight w:val="0"/>
              <w:marTop w:val="0"/>
              <w:marBottom w:val="0"/>
              <w:divBdr>
                <w:top w:val="none" w:sz="0" w:space="0" w:color="auto"/>
                <w:left w:val="none" w:sz="0" w:space="0" w:color="auto"/>
                <w:bottom w:val="none" w:sz="0" w:space="0" w:color="auto"/>
                <w:right w:val="none" w:sz="0" w:space="0" w:color="auto"/>
              </w:divBdr>
              <w:divsChild>
                <w:div w:id="20693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28217">
      <w:bodyDiv w:val="1"/>
      <w:marLeft w:val="0"/>
      <w:marRight w:val="0"/>
      <w:marTop w:val="0"/>
      <w:marBottom w:val="0"/>
      <w:divBdr>
        <w:top w:val="none" w:sz="0" w:space="0" w:color="auto"/>
        <w:left w:val="none" w:sz="0" w:space="0" w:color="auto"/>
        <w:bottom w:val="none" w:sz="0" w:space="0" w:color="auto"/>
        <w:right w:val="none" w:sz="0" w:space="0" w:color="auto"/>
      </w:divBdr>
      <w:divsChild>
        <w:div w:id="1074280118">
          <w:marLeft w:val="0"/>
          <w:marRight w:val="0"/>
          <w:marTop w:val="0"/>
          <w:marBottom w:val="0"/>
          <w:divBdr>
            <w:top w:val="none" w:sz="0" w:space="0" w:color="auto"/>
            <w:left w:val="none" w:sz="0" w:space="0" w:color="auto"/>
            <w:bottom w:val="none" w:sz="0" w:space="0" w:color="auto"/>
            <w:right w:val="none" w:sz="0" w:space="0" w:color="auto"/>
          </w:divBdr>
          <w:divsChild>
            <w:div w:id="135688975">
              <w:marLeft w:val="0"/>
              <w:marRight w:val="0"/>
              <w:marTop w:val="0"/>
              <w:marBottom w:val="0"/>
              <w:divBdr>
                <w:top w:val="none" w:sz="0" w:space="0" w:color="auto"/>
                <w:left w:val="none" w:sz="0" w:space="0" w:color="auto"/>
                <w:bottom w:val="none" w:sz="0" w:space="0" w:color="auto"/>
                <w:right w:val="none" w:sz="0" w:space="0" w:color="auto"/>
              </w:divBdr>
              <w:divsChild>
                <w:div w:id="8232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3F522-5E03-43BB-9D15-8A243B23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4</Pages>
  <Words>674</Words>
  <Characters>4045</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Szarzec</dc:creator>
  <cp:keywords/>
  <dc:description/>
  <cp:lastModifiedBy>Józef Kuczera</cp:lastModifiedBy>
  <cp:revision>350</cp:revision>
  <cp:lastPrinted>2015-07-29T12:33:00Z</cp:lastPrinted>
  <dcterms:created xsi:type="dcterms:W3CDTF">2015-06-25T07:17:00Z</dcterms:created>
  <dcterms:modified xsi:type="dcterms:W3CDTF">2015-08-03T06:44:00Z</dcterms:modified>
</cp:coreProperties>
</file>