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56051" w14:textId="4880509C" w:rsidR="00AD5712" w:rsidRPr="00AD5712" w:rsidRDefault="00AD5712" w:rsidP="00AD5712">
      <w:pPr>
        <w:pStyle w:val="Nagwek3"/>
        <w:jc w:val="center"/>
        <w:rPr>
          <w:rFonts w:ascii="Arial" w:hAnsi="Arial" w:cs="Arial"/>
          <w:b w:val="0"/>
          <w:i/>
          <w:color w:val="auto"/>
        </w:rPr>
      </w:pPr>
      <w:bookmarkStart w:id="0" w:name="_GoBack"/>
      <w:bookmarkEnd w:id="0"/>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AD5712">
        <w:rPr>
          <w:rFonts w:ascii="Arial" w:hAnsi="Arial" w:cs="Arial"/>
          <w:b w:val="0"/>
          <w:i/>
          <w:color w:val="auto"/>
        </w:rPr>
        <w:t>Załącznik nr 1 do SIWZ</w:t>
      </w:r>
    </w:p>
    <w:p w14:paraId="081F47C7" w14:textId="77777777" w:rsidR="00AD5712" w:rsidRDefault="00AD5712" w:rsidP="00AD5712"/>
    <w:p w14:paraId="33115FFB" w14:textId="3C9BECFC" w:rsidR="00AD5712" w:rsidRPr="00AD5712" w:rsidRDefault="00AD5712" w:rsidP="00AD5712">
      <w:r>
        <w:t>WZÓR</w:t>
      </w:r>
    </w:p>
    <w:p w14:paraId="0A32320F" w14:textId="77777777" w:rsidR="00AD5712" w:rsidRPr="00AD5712" w:rsidRDefault="00AD5712" w:rsidP="00AD5712"/>
    <w:p w14:paraId="324FCC81" w14:textId="77777777" w:rsidR="001F363C" w:rsidRDefault="00DA432D" w:rsidP="00AD5712">
      <w:pPr>
        <w:pStyle w:val="Nagwek3"/>
        <w:jc w:val="center"/>
        <w:rPr>
          <w:rFonts w:ascii="Arial" w:hAnsi="Arial" w:cs="Arial"/>
          <w:color w:val="auto"/>
        </w:rPr>
      </w:pPr>
      <w:r w:rsidRPr="00AD5712">
        <w:rPr>
          <w:rFonts w:ascii="Arial" w:hAnsi="Arial" w:cs="Arial"/>
          <w:color w:val="auto"/>
        </w:rPr>
        <w:t>UMOWA Nr  .... / 201</w:t>
      </w:r>
      <w:r w:rsidR="006C758D" w:rsidRPr="00AD5712">
        <w:rPr>
          <w:rFonts w:ascii="Arial" w:hAnsi="Arial" w:cs="Arial"/>
          <w:color w:val="auto"/>
        </w:rPr>
        <w:t>7</w:t>
      </w:r>
    </w:p>
    <w:p w14:paraId="5CA4509C" w14:textId="77777777" w:rsidR="00AD5712" w:rsidRPr="00AD5712" w:rsidRDefault="00AD5712" w:rsidP="00AD5712"/>
    <w:p w14:paraId="3A654E99" w14:textId="77777777" w:rsidR="001F363C" w:rsidRDefault="00DA432D" w:rsidP="00B813A6">
      <w:pPr>
        <w:jc w:val="both"/>
      </w:pPr>
      <w:r>
        <w:t>zawarta w dniu</w:t>
      </w:r>
      <w:r w:rsidR="0055282F">
        <w:t>……….</w:t>
      </w:r>
      <w:r w:rsidR="00571171">
        <w:t>.2017</w:t>
      </w:r>
      <w:r w:rsidR="001A1830">
        <w:t xml:space="preserve"> rok</w:t>
      </w:r>
      <w:r>
        <w:t xml:space="preserve"> w </w:t>
      </w:r>
      <w:r w:rsidR="001F363C">
        <w:t>Ustroniu</w:t>
      </w:r>
      <w:r>
        <w:t xml:space="preserve">, </w:t>
      </w:r>
    </w:p>
    <w:p w14:paraId="5B852656" w14:textId="77777777" w:rsidR="000717E7" w:rsidRPr="00C037D6" w:rsidRDefault="00DA432D" w:rsidP="000717E7">
      <w:pPr>
        <w:jc w:val="both"/>
        <w:rPr>
          <w:rFonts w:cs="Arial"/>
          <w:noProof/>
          <w:spacing w:val="-3"/>
        </w:rPr>
      </w:pPr>
      <w:r>
        <w:t xml:space="preserve">pomiędzy </w:t>
      </w:r>
      <w:r w:rsidR="000717E7" w:rsidRPr="00C037D6">
        <w:rPr>
          <w:rFonts w:cs="Arial"/>
        </w:rPr>
        <w:t>Koleją Linową Czantoria Sp. z o.o. z siedzibą w Ustroniu ul. 3 Maja 130, zarejestrowaną w Wydziale VIII Gospodarczym-Rejestrowym Krajowego Rejestru Sądowego Sądu Rejonowego w Bielsku-Białej pod nr KRS 0000061804 o wysokości kapitału zakładowego wynoszącego 5.936.000,00 zł, nr NIP 548-23-26-552 i REGON 072707373</w:t>
      </w:r>
      <w:r w:rsidR="000717E7" w:rsidRPr="00C037D6">
        <w:rPr>
          <w:rFonts w:cs="Arial"/>
          <w:noProof/>
          <w:spacing w:val="-3"/>
        </w:rPr>
        <w:t>,</w:t>
      </w:r>
    </w:p>
    <w:p w14:paraId="1E1C9A85" w14:textId="77777777" w:rsidR="000717E7" w:rsidRPr="00C037D6" w:rsidRDefault="000717E7" w:rsidP="000717E7">
      <w:pPr>
        <w:jc w:val="both"/>
        <w:rPr>
          <w:rFonts w:cs="Arial"/>
          <w:b/>
        </w:rPr>
      </w:pPr>
      <w:r w:rsidRPr="00C037D6">
        <w:rPr>
          <w:rFonts w:cs="Arial"/>
        </w:rPr>
        <w:t>reprezentowaną przez</w:t>
      </w:r>
      <w:r w:rsidR="00D0606E">
        <w:rPr>
          <w:rFonts w:cs="Arial"/>
        </w:rPr>
        <w:t xml:space="preserve"> </w:t>
      </w:r>
      <w:r w:rsidRPr="00C037D6">
        <w:rPr>
          <w:rFonts w:cs="Arial"/>
          <w:bCs/>
        </w:rPr>
        <w:t>Prezesa Zarządu – mgr inż. Zbigniewa Kufrej</w:t>
      </w:r>
    </w:p>
    <w:p w14:paraId="4A609BA9" w14:textId="77777777" w:rsidR="001F363C" w:rsidRPr="00365E07" w:rsidRDefault="001F363C" w:rsidP="00B813A6">
      <w:pPr>
        <w:jc w:val="both"/>
        <w:rPr>
          <w:b/>
        </w:rPr>
      </w:pPr>
      <w:r>
        <w:t>zwan</w:t>
      </w:r>
      <w:r w:rsidR="000717E7">
        <w:t xml:space="preserve">ą </w:t>
      </w:r>
      <w:r>
        <w:t>dalej „Zamawiającym”:</w:t>
      </w:r>
    </w:p>
    <w:p w14:paraId="774076D6" w14:textId="77777777" w:rsidR="001F363C" w:rsidRDefault="001F363C" w:rsidP="00B813A6">
      <w:pPr>
        <w:jc w:val="both"/>
      </w:pPr>
      <w:r>
        <w:t>a</w:t>
      </w:r>
    </w:p>
    <w:p w14:paraId="7F1BE4C7" w14:textId="77777777" w:rsidR="0029505B" w:rsidRDefault="00B16358" w:rsidP="0029505B">
      <w:pPr>
        <w:pStyle w:val="Nagwek2"/>
      </w:pPr>
      <w:r>
        <w:t>………………………………………………………………………………………………</w:t>
      </w:r>
    </w:p>
    <w:p w14:paraId="6C249C01" w14:textId="77777777" w:rsidR="001F363C" w:rsidRPr="00AD5712" w:rsidRDefault="00DA432D" w:rsidP="0029505B">
      <w:pPr>
        <w:pStyle w:val="Nagwek2"/>
        <w:rPr>
          <w:rFonts w:ascii="Arial" w:hAnsi="Arial" w:cs="Arial"/>
          <w:sz w:val="22"/>
          <w:szCs w:val="22"/>
        </w:rPr>
      </w:pPr>
      <w:r>
        <w:t xml:space="preserve"> </w:t>
      </w:r>
      <w:r w:rsidRPr="00AD5712">
        <w:rPr>
          <w:rFonts w:ascii="Arial" w:hAnsi="Arial" w:cs="Arial"/>
          <w:sz w:val="22"/>
          <w:szCs w:val="22"/>
        </w:rPr>
        <w:t xml:space="preserve">zwanym w dalszej treści umowy „Wykonawcą”, </w:t>
      </w:r>
    </w:p>
    <w:p w14:paraId="5381B9FD" w14:textId="77777777" w:rsidR="001F363C" w:rsidRDefault="00DA432D" w:rsidP="00B813A6">
      <w:pPr>
        <w:jc w:val="both"/>
      </w:pPr>
      <w:r>
        <w:t xml:space="preserve">o następującej treści: </w:t>
      </w:r>
    </w:p>
    <w:p w14:paraId="32C900D8" w14:textId="77777777" w:rsidR="00381AA9" w:rsidRPr="00381AA9" w:rsidRDefault="00381AA9" w:rsidP="00F93CFC">
      <w:pPr>
        <w:pStyle w:val="Akapitzlist"/>
        <w:numPr>
          <w:ilvl w:val="0"/>
          <w:numId w:val="8"/>
        </w:numPr>
        <w:spacing w:before="240" w:after="0" w:line="240" w:lineRule="auto"/>
        <w:ind w:left="714" w:hanging="357"/>
        <w:jc w:val="center"/>
        <w:rPr>
          <w:b/>
        </w:rPr>
      </w:pPr>
    </w:p>
    <w:p w14:paraId="64322174" w14:textId="77777777" w:rsidR="00297027" w:rsidRDefault="00297027" w:rsidP="00381AA9">
      <w:pPr>
        <w:spacing w:after="240" w:line="240" w:lineRule="auto"/>
        <w:ind w:left="142"/>
        <w:jc w:val="center"/>
        <w:rPr>
          <w:b/>
        </w:rPr>
      </w:pPr>
      <w:r>
        <w:rPr>
          <w:b/>
        </w:rPr>
        <w:t>Przedmiot umowy</w:t>
      </w:r>
    </w:p>
    <w:p w14:paraId="723A47D0" w14:textId="2404E434" w:rsidR="000D62AD" w:rsidRPr="008A4424" w:rsidRDefault="000D62AD" w:rsidP="002215AE">
      <w:pPr>
        <w:numPr>
          <w:ilvl w:val="0"/>
          <w:numId w:val="1"/>
        </w:numPr>
        <w:spacing w:before="120" w:after="120" w:line="240" w:lineRule="auto"/>
        <w:jc w:val="both"/>
      </w:pPr>
      <w:r w:rsidRPr="008A4424">
        <w:t xml:space="preserve">Zamawiający oświadcza że w wyniku przeprowadzonego postępowania o zamówienie publiczne w trybie przetargu nieograniczonego nr ………… na Opracowanie koncepcji </w:t>
      </w:r>
      <w:r w:rsidR="002215AE" w:rsidRPr="002215AE">
        <w:t>urbanistyczno-architektoniczn</w:t>
      </w:r>
      <w:r w:rsidR="002215AE">
        <w:t xml:space="preserve">ej </w:t>
      </w:r>
      <w:r w:rsidR="002215AE" w:rsidRPr="002215AE">
        <w:t>oraz kompleksowej dokumentacji projektowej i pełnienie funkcji nadzoru autorskiego dla inwestycji edukacyjno - rekreacyjnej pn. „Ścieżka w koronach drzew wraz z infrastrukturą na Górze Czantoria”</w:t>
      </w:r>
      <w:r w:rsidR="002215AE">
        <w:t xml:space="preserve"> pr</w:t>
      </w:r>
      <w:r w:rsidRPr="008A4424">
        <w:t>zyjął do realizacji ofertę przedstawioną przez firmę:</w:t>
      </w:r>
    </w:p>
    <w:p w14:paraId="40E1ED40" w14:textId="77777777" w:rsidR="000D62AD" w:rsidRPr="008A4424" w:rsidRDefault="000D62AD" w:rsidP="008A4424">
      <w:pPr>
        <w:spacing w:line="240" w:lineRule="atLeast"/>
        <w:jc w:val="both"/>
      </w:pPr>
      <w:r w:rsidRPr="008A4424">
        <w:t>…………………………………………………………………………………………………….</w:t>
      </w:r>
    </w:p>
    <w:p w14:paraId="36577F4D" w14:textId="77777777" w:rsidR="000D62AD" w:rsidRPr="008A4424" w:rsidRDefault="000D62AD" w:rsidP="008A4424">
      <w:pPr>
        <w:spacing w:line="240" w:lineRule="atLeast"/>
        <w:jc w:val="both"/>
      </w:pPr>
    </w:p>
    <w:p w14:paraId="55BB78A6" w14:textId="77777777" w:rsidR="000D62AD" w:rsidRPr="008A4424" w:rsidRDefault="000D62AD" w:rsidP="008A4424">
      <w:pPr>
        <w:spacing w:line="240" w:lineRule="atLeast"/>
        <w:jc w:val="both"/>
      </w:pPr>
      <w:r w:rsidRPr="008A4424">
        <w:t>i przekazuje Wykonawcy do realizacji zamówienie będące przedmiotem postępowania.</w:t>
      </w:r>
    </w:p>
    <w:p w14:paraId="141063AE" w14:textId="77777777" w:rsidR="000D62AD" w:rsidRPr="008A4424" w:rsidRDefault="000D62AD" w:rsidP="008A4424">
      <w:pPr>
        <w:spacing w:line="240" w:lineRule="atLeast"/>
        <w:jc w:val="both"/>
      </w:pPr>
    </w:p>
    <w:p w14:paraId="53CCC8DA" w14:textId="0A9CC285" w:rsidR="000D62AD" w:rsidRPr="008A4424" w:rsidRDefault="000D62AD" w:rsidP="00F93CFC">
      <w:pPr>
        <w:numPr>
          <w:ilvl w:val="0"/>
          <w:numId w:val="1"/>
        </w:numPr>
        <w:tabs>
          <w:tab w:val="clear" w:pos="360"/>
        </w:tabs>
        <w:spacing w:before="120" w:after="120" w:line="240" w:lineRule="auto"/>
        <w:ind w:left="425" w:hanging="425"/>
        <w:jc w:val="both"/>
      </w:pPr>
      <w:r w:rsidRPr="008A4424">
        <w:t xml:space="preserve">Szczegółowy zakres usług będących przedmiotem niniejszej umowy </w:t>
      </w:r>
      <w:r w:rsidRPr="00DA2F90">
        <w:t xml:space="preserve">określony jest w Załączniku nr 1 do niniejszej </w:t>
      </w:r>
      <w:r w:rsidRPr="008A4424">
        <w:t>umowy oraz w  ofercie Wykonawcy ………………………………… złożonej w postępowaniu (numer postępowania), która stanowi Załącznik nr 2 do</w:t>
      </w:r>
      <w:r w:rsidR="00BB7F25">
        <w:t xml:space="preserve"> niniejszej umowy wraz z SIWZ i </w:t>
      </w:r>
      <w:r w:rsidRPr="008A4424">
        <w:t>załącznikami. Oba załączniki są integralną częścią umowy.</w:t>
      </w:r>
    </w:p>
    <w:p w14:paraId="72422756" w14:textId="77777777" w:rsidR="000D62AD" w:rsidRPr="008A4424" w:rsidRDefault="000D62AD" w:rsidP="00F93CFC">
      <w:pPr>
        <w:numPr>
          <w:ilvl w:val="0"/>
          <w:numId w:val="1"/>
        </w:numPr>
        <w:tabs>
          <w:tab w:val="clear" w:pos="360"/>
        </w:tabs>
        <w:spacing w:before="120" w:after="120" w:line="240" w:lineRule="auto"/>
        <w:ind w:left="425" w:hanging="425"/>
        <w:jc w:val="both"/>
      </w:pPr>
      <w:r w:rsidRPr="008A4424">
        <w:t>Przedmiot umowy obejmuje</w:t>
      </w:r>
      <w:r w:rsidR="00066A22" w:rsidRPr="008A4424">
        <w:t xml:space="preserve"> </w:t>
      </w:r>
      <w:r w:rsidR="00066A22" w:rsidRPr="00BB7F25">
        <w:t>w szczególności</w:t>
      </w:r>
      <w:r w:rsidRPr="008A4424">
        <w:t>:</w:t>
      </w:r>
    </w:p>
    <w:p w14:paraId="6EEC0DC5" w14:textId="77777777" w:rsidR="000D62AD" w:rsidRPr="008A4424" w:rsidRDefault="000D62AD" w:rsidP="00F93CFC">
      <w:pPr>
        <w:pStyle w:val="Akapitzlist"/>
        <w:numPr>
          <w:ilvl w:val="0"/>
          <w:numId w:val="27"/>
        </w:numPr>
        <w:spacing w:line="240" w:lineRule="atLeast"/>
        <w:jc w:val="both"/>
      </w:pPr>
      <w:r w:rsidRPr="008A4424">
        <w:t>wizję lokalną, wstępne uzgodnienia, wstępna lokalizacja,</w:t>
      </w:r>
    </w:p>
    <w:p w14:paraId="5470152E" w14:textId="230D92D1" w:rsidR="000D62AD" w:rsidRPr="008A4424" w:rsidRDefault="000D62AD" w:rsidP="00DA2F90">
      <w:pPr>
        <w:pStyle w:val="Akapitzlist"/>
        <w:numPr>
          <w:ilvl w:val="0"/>
          <w:numId w:val="27"/>
        </w:numPr>
        <w:spacing w:line="240" w:lineRule="atLeast"/>
        <w:jc w:val="both"/>
      </w:pPr>
      <w:r w:rsidRPr="008A4424">
        <w:t xml:space="preserve">koncepcję </w:t>
      </w:r>
      <w:r w:rsidR="00BD3739">
        <w:t>urbanistyczno – architektoniczną</w:t>
      </w:r>
      <w:r w:rsidRPr="008A4424">
        <w:t xml:space="preserve"> wraz z wizualizacjami, w układzie graficznym i opisowym,</w:t>
      </w:r>
    </w:p>
    <w:p w14:paraId="6AE975BA" w14:textId="77777777" w:rsidR="000D62AD" w:rsidRPr="008A4424" w:rsidRDefault="00BD3739" w:rsidP="00F93CFC">
      <w:pPr>
        <w:pStyle w:val="Akapitzlist"/>
        <w:numPr>
          <w:ilvl w:val="0"/>
          <w:numId w:val="27"/>
        </w:numPr>
        <w:spacing w:line="240" w:lineRule="atLeast"/>
        <w:jc w:val="both"/>
      </w:pPr>
      <w:r>
        <w:t>wstępną ocenę dendrologiczną</w:t>
      </w:r>
      <w:r w:rsidR="000D62AD" w:rsidRPr="008A4424">
        <w:t xml:space="preserve"> wraz z inwentaryzacją,</w:t>
      </w:r>
    </w:p>
    <w:p w14:paraId="19564F9E" w14:textId="77777777" w:rsidR="000D62AD" w:rsidRPr="008A4424" w:rsidRDefault="000D62AD" w:rsidP="00F93CFC">
      <w:pPr>
        <w:pStyle w:val="Akapitzlist"/>
        <w:numPr>
          <w:ilvl w:val="0"/>
          <w:numId w:val="27"/>
        </w:numPr>
        <w:spacing w:line="240" w:lineRule="atLeast"/>
        <w:jc w:val="both"/>
      </w:pPr>
      <w:r w:rsidRPr="008A4424">
        <w:t>mapy do celów projektowych, uzyskanie wypisów z rejestru gruntów,</w:t>
      </w:r>
    </w:p>
    <w:p w14:paraId="1F391B5F" w14:textId="77777777" w:rsidR="000D62AD" w:rsidRPr="008A4424" w:rsidRDefault="000D62AD" w:rsidP="00F93CFC">
      <w:pPr>
        <w:pStyle w:val="Akapitzlist"/>
        <w:numPr>
          <w:ilvl w:val="0"/>
          <w:numId w:val="27"/>
        </w:numPr>
        <w:spacing w:line="240" w:lineRule="atLeast"/>
        <w:jc w:val="both"/>
      </w:pPr>
      <w:r w:rsidRPr="008A4424">
        <w:t>wstępne badania geotechniczne pod inwestycję,</w:t>
      </w:r>
    </w:p>
    <w:p w14:paraId="6CDBBD1D" w14:textId="77777777" w:rsidR="000D62AD" w:rsidRPr="008A4424" w:rsidRDefault="000D62AD" w:rsidP="00F93CFC">
      <w:pPr>
        <w:pStyle w:val="Akapitzlist"/>
        <w:numPr>
          <w:ilvl w:val="0"/>
          <w:numId w:val="27"/>
        </w:numPr>
        <w:spacing w:line="240" w:lineRule="atLeast"/>
        <w:jc w:val="both"/>
      </w:pPr>
      <w:r w:rsidRPr="008A4424">
        <w:lastRenderedPageBreak/>
        <w:t>uzyskanie decyzji o uwarunkowaniach środowiskowych wraz z raportem,</w:t>
      </w:r>
    </w:p>
    <w:p w14:paraId="44F2E4D1" w14:textId="77777777" w:rsidR="000D62AD" w:rsidRPr="008A4424" w:rsidRDefault="000D62AD" w:rsidP="00F93CFC">
      <w:pPr>
        <w:pStyle w:val="Akapitzlist"/>
        <w:numPr>
          <w:ilvl w:val="0"/>
          <w:numId w:val="27"/>
        </w:numPr>
        <w:spacing w:line="240" w:lineRule="atLeast"/>
        <w:jc w:val="both"/>
      </w:pPr>
      <w:r w:rsidRPr="008A4424">
        <w:t>uzyskanie decyzji o warunkach zabudowy,</w:t>
      </w:r>
    </w:p>
    <w:p w14:paraId="3540F354" w14:textId="77777777" w:rsidR="000D62AD" w:rsidRPr="008A4424" w:rsidRDefault="000D62AD" w:rsidP="00F93CFC">
      <w:pPr>
        <w:pStyle w:val="Akapitzlist"/>
        <w:numPr>
          <w:ilvl w:val="0"/>
          <w:numId w:val="27"/>
        </w:numPr>
        <w:spacing w:line="240" w:lineRule="atLeast"/>
        <w:jc w:val="both"/>
      </w:pPr>
      <w:r w:rsidRPr="008A4424">
        <w:t>wykonanie dokumentacji geologiczno- inżynierskiej,</w:t>
      </w:r>
    </w:p>
    <w:p w14:paraId="17C3A959" w14:textId="77777777" w:rsidR="000D62AD" w:rsidRPr="008A4424" w:rsidRDefault="000D62AD" w:rsidP="00F93CFC">
      <w:pPr>
        <w:pStyle w:val="Akapitzlist"/>
        <w:numPr>
          <w:ilvl w:val="0"/>
          <w:numId w:val="27"/>
        </w:numPr>
        <w:spacing w:line="240" w:lineRule="atLeast"/>
        <w:jc w:val="both"/>
      </w:pPr>
      <w:r w:rsidRPr="008A4424">
        <w:t>wykonanie kompleksowej dokumentacji projektowej budowlanej i wykonawczej,</w:t>
      </w:r>
    </w:p>
    <w:p w14:paraId="484467EA" w14:textId="77777777" w:rsidR="000D62AD" w:rsidRPr="008A4424" w:rsidRDefault="000D62AD" w:rsidP="00F93CFC">
      <w:pPr>
        <w:pStyle w:val="Akapitzlist"/>
        <w:numPr>
          <w:ilvl w:val="0"/>
          <w:numId w:val="27"/>
        </w:numPr>
        <w:spacing w:line="240" w:lineRule="atLeast"/>
        <w:jc w:val="both"/>
      </w:pPr>
      <w:r w:rsidRPr="008A4424">
        <w:t>wykonanie kosztorysów inwestorskich, przedmiarów i specyfikacji technicznych wykonania i odbioru robót budowlanych,</w:t>
      </w:r>
    </w:p>
    <w:p w14:paraId="035358C6" w14:textId="77777777" w:rsidR="000D62AD" w:rsidRPr="00DA2F90" w:rsidRDefault="000D62AD" w:rsidP="00F93CFC">
      <w:pPr>
        <w:pStyle w:val="Akapitzlist"/>
        <w:numPr>
          <w:ilvl w:val="0"/>
          <w:numId w:val="27"/>
        </w:numPr>
        <w:spacing w:line="240" w:lineRule="atLeast"/>
        <w:jc w:val="both"/>
      </w:pPr>
      <w:r w:rsidRPr="00DA2F90">
        <w:t>uzyskanie prawomocnej decyzji pozwolenia na budowę,</w:t>
      </w:r>
    </w:p>
    <w:p w14:paraId="2F815276" w14:textId="77777777" w:rsidR="00066A22" w:rsidRPr="00DA2F90" w:rsidRDefault="00066A22" w:rsidP="00F93CFC">
      <w:pPr>
        <w:pStyle w:val="Akapitzlist"/>
        <w:numPr>
          <w:ilvl w:val="0"/>
          <w:numId w:val="27"/>
        </w:numPr>
        <w:spacing w:line="240" w:lineRule="atLeast"/>
        <w:jc w:val="both"/>
      </w:pPr>
      <w:r w:rsidRPr="00DA2F90">
        <w:t>przeniesienie praw autorskich na zasadach określonych w dalszej części umowy,</w:t>
      </w:r>
    </w:p>
    <w:p w14:paraId="0F454AFF" w14:textId="1CDA5F4A" w:rsidR="000D62AD" w:rsidRPr="00DA2F90" w:rsidRDefault="000D62AD" w:rsidP="00F93CFC">
      <w:pPr>
        <w:pStyle w:val="Akapitzlist"/>
        <w:numPr>
          <w:ilvl w:val="0"/>
          <w:numId w:val="27"/>
        </w:numPr>
        <w:spacing w:line="240" w:lineRule="atLeast"/>
        <w:jc w:val="both"/>
      </w:pPr>
      <w:r w:rsidRPr="00DA2F90">
        <w:t>pełnie</w:t>
      </w:r>
      <w:r w:rsidR="003C1CFA" w:rsidRPr="00DA2F90">
        <w:t>nie funkcji nadzoru autorskiego w zakresie wskazanym w §8 umowy</w:t>
      </w:r>
      <w:r w:rsidRPr="00DA2F90">
        <w:t xml:space="preserve"> </w:t>
      </w:r>
      <w:r w:rsidR="003C1CFA" w:rsidRPr="00DA2F90">
        <w:t>.</w:t>
      </w:r>
    </w:p>
    <w:p w14:paraId="705ABFBF" w14:textId="7D88F0E6" w:rsidR="000D62AD" w:rsidRPr="00BB7F25" w:rsidRDefault="000D62AD" w:rsidP="00F93CFC">
      <w:pPr>
        <w:numPr>
          <w:ilvl w:val="0"/>
          <w:numId w:val="1"/>
        </w:numPr>
        <w:tabs>
          <w:tab w:val="clear" w:pos="360"/>
        </w:tabs>
        <w:spacing w:before="120" w:after="120" w:line="240" w:lineRule="auto"/>
        <w:ind w:left="425" w:hanging="425"/>
        <w:jc w:val="both"/>
      </w:pPr>
      <w:r w:rsidRPr="008A4424">
        <w:t xml:space="preserve">Przedmiot umowy realizowany będzie w etapach zgodnie ze szczegółowym </w:t>
      </w:r>
      <w:r w:rsidR="00A25E7F" w:rsidRPr="00A25E7F">
        <w:t>Harmonogram</w:t>
      </w:r>
      <w:r w:rsidR="00A25E7F">
        <w:t>em</w:t>
      </w:r>
      <w:r w:rsidR="00A25E7F" w:rsidRPr="00A25E7F">
        <w:t xml:space="preserve"> r</w:t>
      </w:r>
      <w:r w:rsidR="00DA2F90">
        <w:t xml:space="preserve">zeczowo-finansowym </w:t>
      </w:r>
      <w:r w:rsidRPr="00BB7F25">
        <w:t>przedstawionym przy składaniu ofert.</w:t>
      </w:r>
    </w:p>
    <w:p w14:paraId="647AFB8B" w14:textId="77777777" w:rsidR="00BB7F25" w:rsidRDefault="00066A22" w:rsidP="00F93CFC">
      <w:pPr>
        <w:numPr>
          <w:ilvl w:val="0"/>
          <w:numId w:val="1"/>
        </w:numPr>
        <w:tabs>
          <w:tab w:val="clear" w:pos="360"/>
        </w:tabs>
        <w:spacing w:before="120" w:after="120" w:line="240" w:lineRule="auto"/>
        <w:ind w:left="425" w:hanging="425"/>
        <w:jc w:val="both"/>
      </w:pPr>
      <w:r w:rsidRPr="008A4424">
        <w:t xml:space="preserve">Dokumentacja projektowa powinna być wykonana w stanie kompletnym z punktu widzenia celu któremu ma służyć. Opracowania projektowe i opisowe określające przedmiot zamówienia, w szczególności rysunki, specyfikacje techniczne, przedmiary robót, kosztorysy będą wzajemnie spójne i skoordynowane pod względem technicznym. </w:t>
      </w:r>
    </w:p>
    <w:p w14:paraId="5D10F8C2" w14:textId="7D159F65" w:rsidR="00066A22" w:rsidRPr="008A4424" w:rsidRDefault="00066A22" w:rsidP="00F93CFC">
      <w:pPr>
        <w:numPr>
          <w:ilvl w:val="0"/>
          <w:numId w:val="1"/>
        </w:numPr>
        <w:tabs>
          <w:tab w:val="clear" w:pos="360"/>
        </w:tabs>
        <w:spacing w:before="120" w:after="120" w:line="240" w:lineRule="auto"/>
        <w:ind w:left="425" w:hanging="425"/>
        <w:jc w:val="both"/>
      </w:pPr>
      <w:r w:rsidRPr="008A4424">
        <w:t>Szczegółowość projektów budowlano-wykonawcz</w:t>
      </w:r>
      <w:r w:rsidR="00DA2F90">
        <w:t>ych powinna umożliwić realizację</w:t>
      </w:r>
      <w:r w:rsidRPr="008A4424">
        <w:t xml:space="preserve"> robót budowlanych oraz jednoznaczną wycenę robót prze</w:t>
      </w:r>
      <w:r w:rsidR="00EA77E3">
        <w:t>z wykonawców biorących udział w </w:t>
      </w:r>
      <w:r w:rsidRPr="008A4424">
        <w:t>przetargu na realizację przedmiotu umowy.</w:t>
      </w:r>
    </w:p>
    <w:p w14:paraId="6F240E94" w14:textId="77777777" w:rsidR="00066A22" w:rsidRPr="008A4424" w:rsidRDefault="00066A22" w:rsidP="00F93CFC">
      <w:pPr>
        <w:numPr>
          <w:ilvl w:val="0"/>
          <w:numId w:val="1"/>
        </w:numPr>
        <w:tabs>
          <w:tab w:val="clear" w:pos="360"/>
        </w:tabs>
        <w:spacing w:before="120" w:after="120" w:line="240" w:lineRule="auto"/>
        <w:ind w:left="425" w:hanging="425"/>
        <w:jc w:val="both"/>
      </w:pPr>
      <w:r w:rsidRPr="008A4424">
        <w:t>Opracowywany projekt będzie na bieżąco uzgadniany przez Wykonawcę z</w:t>
      </w:r>
      <w:r w:rsidR="00BB7F25">
        <w:t> </w:t>
      </w:r>
      <w:r w:rsidRPr="008A4424">
        <w:t>Zamawiającym. Wykonawca na każdym etapie ma obowiązek otrzymania zatwierdzenia tego etapu przez Zamawiającego.</w:t>
      </w:r>
    </w:p>
    <w:p w14:paraId="55503761" w14:textId="77777777" w:rsidR="00066A22" w:rsidRPr="008A4424" w:rsidRDefault="00066A22" w:rsidP="00F93CFC">
      <w:pPr>
        <w:numPr>
          <w:ilvl w:val="0"/>
          <w:numId w:val="1"/>
        </w:numPr>
        <w:tabs>
          <w:tab w:val="clear" w:pos="360"/>
        </w:tabs>
        <w:spacing w:before="120" w:after="120" w:line="240" w:lineRule="auto"/>
        <w:ind w:left="425" w:hanging="425"/>
        <w:jc w:val="both"/>
      </w:pPr>
      <w:r w:rsidRPr="008A4424">
        <w:t xml:space="preserve">Opracowanie przedmiotu umowy powinno być sporządzone w  wersji papierowej (projekty - po pięć egzemplarzy, a kosztorysy, przedmiary, specyfikacje techniczne wykonania i odbioru robót oraz zbiorcze zestawienie kosztów – po dwa  egzemplarze ) oraz w wersji elektronicznej ( pliki w formacie PDF o wielkości mniejszej niż 5 MB na płycie CD lub DVD).  </w:t>
      </w:r>
    </w:p>
    <w:p w14:paraId="01696892" w14:textId="77777777" w:rsidR="006A0A02" w:rsidRPr="008A4424" w:rsidRDefault="006A0A02" w:rsidP="00F93CFC">
      <w:pPr>
        <w:numPr>
          <w:ilvl w:val="0"/>
          <w:numId w:val="1"/>
        </w:numPr>
        <w:tabs>
          <w:tab w:val="clear" w:pos="360"/>
        </w:tabs>
        <w:spacing w:before="120" w:after="120" w:line="240" w:lineRule="auto"/>
        <w:ind w:left="425" w:hanging="425"/>
        <w:jc w:val="both"/>
      </w:pPr>
      <w:r w:rsidRPr="008A4424">
        <w:t>Przedmiot umowy zostanie wykonany z wykorzystaniem narzędzi i materiałów Wykonawcy</w:t>
      </w:r>
      <w:r w:rsidR="00BD3739">
        <w:t>.</w:t>
      </w:r>
      <w:r w:rsidRPr="008A4424">
        <w:t xml:space="preserve"> </w:t>
      </w:r>
    </w:p>
    <w:p w14:paraId="43DD64D5" w14:textId="77777777" w:rsidR="00066A22" w:rsidRPr="008A4424" w:rsidRDefault="00066A22" w:rsidP="00F93CFC">
      <w:pPr>
        <w:numPr>
          <w:ilvl w:val="0"/>
          <w:numId w:val="1"/>
        </w:numPr>
        <w:tabs>
          <w:tab w:val="clear" w:pos="360"/>
        </w:tabs>
        <w:spacing w:before="120" w:after="120" w:line="240" w:lineRule="auto"/>
        <w:ind w:left="425" w:hanging="425"/>
        <w:jc w:val="both"/>
      </w:pPr>
      <w:r w:rsidRPr="008A4424">
        <w:t>Wykonawca zobowiązuje się do nieodpłatnego udzielania Zamawiającemu  odpowiedzi na ewentualne pytania wykonawców, jakie pow</w:t>
      </w:r>
      <w:r w:rsidR="00BB7F25">
        <w:t>staną podczas składania ofert w </w:t>
      </w:r>
      <w:r w:rsidRPr="008A4424">
        <w:t>przetargu na wykonanie robót będących przedmi</w:t>
      </w:r>
      <w:r w:rsidR="00BB7F25">
        <w:t>otem dokumentacji projektowej z </w:t>
      </w:r>
      <w:r w:rsidRPr="008A4424">
        <w:t xml:space="preserve">dostarczeniem rysunków uzupełniających. Zaproponowane rozwiązania techniczne będą na bieżąco uzgadniane z Zamawiającym. </w:t>
      </w:r>
    </w:p>
    <w:p w14:paraId="1F721746" w14:textId="77DE3ED5" w:rsidR="00066A22" w:rsidRPr="008A4424" w:rsidRDefault="00066A22" w:rsidP="00F93CFC">
      <w:pPr>
        <w:numPr>
          <w:ilvl w:val="0"/>
          <w:numId w:val="1"/>
        </w:numPr>
        <w:tabs>
          <w:tab w:val="clear" w:pos="360"/>
        </w:tabs>
        <w:spacing w:before="120" w:after="120" w:line="240" w:lineRule="auto"/>
        <w:ind w:left="425" w:hanging="425"/>
        <w:jc w:val="both"/>
      </w:pPr>
      <w:r w:rsidRPr="008A4424">
        <w:t>Wykonanie przedmiotu umowy stanowi jednocześnie powierzenie przez Zamawiającego Wykonawcy przygotowania szczegółowego opisu przedmiotu zamówienia na realizację inwestycji w oparciu o przepis art. 15 ust. 2 ustawy z dnia 29 stycznia 2004r. Prawo zamówień publicznych ( tj. Dz.U. z 201</w:t>
      </w:r>
      <w:r w:rsidR="00DA2F90">
        <w:t>7</w:t>
      </w:r>
      <w:r w:rsidRPr="008A4424">
        <w:t>r., poz.</w:t>
      </w:r>
      <w:r w:rsidR="00DA2F90">
        <w:t>1579</w:t>
      </w:r>
      <w:r w:rsidRPr="008A4424">
        <w:t xml:space="preserve"> ) i Zamawiający udziela w tym zakresie Wykonawcy pełnomocnictwa na przygotowanie opisu przedmiotu zamówienia na podstawie art. 15 ust. 3 ustawy z dnia 29 stycznia 2004r. Prawo zamówień publicznych.</w:t>
      </w:r>
    </w:p>
    <w:p w14:paraId="76F399D7" w14:textId="77777777" w:rsidR="000717E7" w:rsidRDefault="00066A22" w:rsidP="00F93CFC">
      <w:pPr>
        <w:numPr>
          <w:ilvl w:val="0"/>
          <w:numId w:val="1"/>
        </w:numPr>
        <w:tabs>
          <w:tab w:val="clear" w:pos="360"/>
        </w:tabs>
        <w:spacing w:before="120" w:after="120" w:line="240" w:lineRule="auto"/>
        <w:ind w:left="425" w:hanging="425"/>
        <w:jc w:val="both"/>
      </w:pPr>
      <w:r w:rsidRPr="008A4424">
        <w:t xml:space="preserve">Wykonawca pełnić będzie nadzór autorski według potrzeb wynikających z postępu robót, </w:t>
      </w:r>
      <w:r w:rsidRPr="00DA2F90">
        <w:t xml:space="preserve">jednak nie rzadziej niż raz na dwa tygodnie oraz na każde wezwanie Kierownika Budowy lub Inspektora Nadzoru, dokonane telefonicznie lub faksem, na 3 dni przed oczekiwanym pobytem.  Wykonawca </w:t>
      </w:r>
      <w:r w:rsidRPr="008A4424">
        <w:t>sprawujący nadzór autorski, przewidywany termin pobytu na budowie będzie uzgadniał telefonicznie lub faksem ze wskazanym przedstawicielem Kierownika Budowy lub Inspektora Nadzoru. Każdy pobyt Wykonawcy na budowie musi być odnotowany wpisem do Dziennika Budowy.</w:t>
      </w:r>
    </w:p>
    <w:p w14:paraId="241D6E10" w14:textId="77777777" w:rsidR="00DA2F90" w:rsidRDefault="00DA2F90" w:rsidP="00DA2F90">
      <w:pPr>
        <w:spacing w:before="120" w:after="120" w:line="240" w:lineRule="auto"/>
        <w:jc w:val="both"/>
      </w:pPr>
    </w:p>
    <w:p w14:paraId="181418E2" w14:textId="77777777" w:rsidR="00DA2F90" w:rsidRPr="008A4424" w:rsidRDefault="00DA2F90" w:rsidP="00DA2F90">
      <w:pPr>
        <w:spacing w:before="120" w:after="120" w:line="240" w:lineRule="auto"/>
        <w:jc w:val="both"/>
      </w:pPr>
    </w:p>
    <w:p w14:paraId="7A61BCE5" w14:textId="77777777" w:rsidR="00381AA9" w:rsidRPr="00381AA9" w:rsidRDefault="00381AA9" w:rsidP="00F93CFC">
      <w:pPr>
        <w:pStyle w:val="Akapitzlist"/>
        <w:numPr>
          <w:ilvl w:val="0"/>
          <w:numId w:val="8"/>
        </w:numPr>
        <w:spacing w:before="240" w:after="0" w:line="240" w:lineRule="auto"/>
        <w:ind w:left="714" w:hanging="357"/>
        <w:jc w:val="center"/>
        <w:rPr>
          <w:b/>
        </w:rPr>
      </w:pPr>
    </w:p>
    <w:p w14:paraId="12989DB2" w14:textId="77777777" w:rsidR="006572E3" w:rsidRPr="00381AA9" w:rsidRDefault="00297027" w:rsidP="00381AA9">
      <w:pPr>
        <w:spacing w:after="240" w:line="240" w:lineRule="auto"/>
        <w:ind w:left="142"/>
        <w:jc w:val="center"/>
        <w:rPr>
          <w:b/>
        </w:rPr>
      </w:pPr>
      <w:r w:rsidRPr="00381AA9">
        <w:rPr>
          <w:b/>
        </w:rPr>
        <w:t>Termin wykonania umowy</w:t>
      </w:r>
    </w:p>
    <w:p w14:paraId="03E67CED" w14:textId="01DDCE2A" w:rsidR="000717E7" w:rsidRDefault="000717E7" w:rsidP="00F93CFC">
      <w:pPr>
        <w:numPr>
          <w:ilvl w:val="0"/>
          <w:numId w:val="28"/>
        </w:numPr>
        <w:spacing w:before="120" w:after="120" w:line="240" w:lineRule="auto"/>
        <w:jc w:val="both"/>
      </w:pPr>
      <w:r w:rsidRPr="008A7D1E">
        <w:t xml:space="preserve">Wykonawca wykona </w:t>
      </w:r>
      <w:r w:rsidR="006572E3">
        <w:t>przedmiot umowy ( z wyłączeniem pełnienia nadzoru autorskiego )</w:t>
      </w:r>
      <w:r w:rsidRPr="008A7D1E">
        <w:t xml:space="preserve"> w terminie </w:t>
      </w:r>
      <w:r w:rsidR="003C4940">
        <w:t xml:space="preserve">15 </w:t>
      </w:r>
      <w:r w:rsidR="00E90DB0">
        <w:t>miesięcy od dnia zawarcia umowy.</w:t>
      </w:r>
    </w:p>
    <w:p w14:paraId="3C53399C" w14:textId="4B81A0E2" w:rsidR="00DA4AA4" w:rsidRDefault="000717E7" w:rsidP="00660341">
      <w:pPr>
        <w:pStyle w:val="Akapitzlist"/>
        <w:numPr>
          <w:ilvl w:val="0"/>
          <w:numId w:val="28"/>
        </w:numPr>
        <w:spacing w:before="120" w:after="120" w:line="240" w:lineRule="auto"/>
        <w:jc w:val="both"/>
      </w:pPr>
      <w:r>
        <w:t xml:space="preserve">Za termin wykonania przedmiotu umowy uważa się dzień </w:t>
      </w:r>
      <w:r w:rsidR="00C929D4">
        <w:t>końcowego</w:t>
      </w:r>
      <w:r w:rsidR="006A0A02">
        <w:t xml:space="preserve"> </w:t>
      </w:r>
      <w:r>
        <w:t xml:space="preserve">odbioru </w:t>
      </w:r>
      <w:r w:rsidR="006A0A02">
        <w:t xml:space="preserve">przedmiotu </w:t>
      </w:r>
      <w:r w:rsidR="00C929D4">
        <w:t>umowy</w:t>
      </w:r>
      <w:r w:rsidR="006A0A02">
        <w:t xml:space="preserve"> </w:t>
      </w:r>
      <w:r w:rsidRPr="008F1524">
        <w:t xml:space="preserve"> </w:t>
      </w:r>
      <w:r>
        <w:t xml:space="preserve">potwierdzony podpisaniem przez Zamawiającego protokołu </w:t>
      </w:r>
      <w:r w:rsidR="00DA2F90">
        <w:t>odbioru końcowego.</w:t>
      </w:r>
    </w:p>
    <w:p w14:paraId="5FD5E146" w14:textId="63631138" w:rsidR="006572E3" w:rsidRDefault="006572E3" w:rsidP="00660341">
      <w:pPr>
        <w:numPr>
          <w:ilvl w:val="0"/>
          <w:numId w:val="28"/>
        </w:numPr>
        <w:spacing w:before="120" w:after="120" w:line="240" w:lineRule="auto"/>
        <w:ind w:left="425" w:hanging="425"/>
        <w:jc w:val="both"/>
      </w:pPr>
      <w:r>
        <w:t>Terminy wykonania poszczególnych eta</w:t>
      </w:r>
      <w:r w:rsidR="00BB7F25">
        <w:t>pów przedmiotu umowy wynikają z </w:t>
      </w:r>
      <w:r>
        <w:t xml:space="preserve">Harmonogramu  </w:t>
      </w:r>
      <w:r w:rsidR="00DA2F90">
        <w:t>rzeczowo-finansowego.</w:t>
      </w:r>
    </w:p>
    <w:p w14:paraId="2B301ED6" w14:textId="1648FFC3" w:rsidR="006572E3" w:rsidRPr="00DA2F90" w:rsidRDefault="006572E3" w:rsidP="00ED0206">
      <w:pPr>
        <w:numPr>
          <w:ilvl w:val="0"/>
          <w:numId w:val="28"/>
        </w:numPr>
        <w:spacing w:before="120" w:after="120" w:line="240" w:lineRule="auto"/>
        <w:jc w:val="both"/>
      </w:pPr>
      <w:r>
        <w:t>Nadzór autorski nad realizacją robót budowlanych prowadzonych</w:t>
      </w:r>
      <w:r w:rsidR="00BB7F25">
        <w:t xml:space="preserve"> w oparciu o </w:t>
      </w:r>
      <w:r>
        <w:t xml:space="preserve">dokumentację projektową objętą niniejszą umowa będzie sprawowany w okresie </w:t>
      </w:r>
      <w:r w:rsidR="00B600EB">
        <w:t xml:space="preserve">od uzyskania pozwolenia na budowę </w:t>
      </w:r>
      <w:r>
        <w:t>obejmującym postępowanie przetargowe na wykonawcę robót oraz w okresie prowadzonych robót budowlanych. Dniem zakończenia czynności nadzoru autorskiego jest dzień odbioru końcowego robót budowlanych i złożenia przez projektanta niezbędnych oświadczeń, wpisów i potwierdzeń wynikających z prawa budowlanego.</w:t>
      </w:r>
      <w:r w:rsidR="00ED0206">
        <w:t xml:space="preserve"> </w:t>
      </w:r>
      <w:r w:rsidR="00ED0206" w:rsidRPr="00DA2F90">
        <w:t>Termin, w którym nastąpi nadzór autorski</w:t>
      </w:r>
      <w:r w:rsidR="00DA2F90" w:rsidRPr="00DA2F90">
        <w:t xml:space="preserve"> wynosi </w:t>
      </w:r>
      <w:r w:rsidR="00100626" w:rsidRPr="00DA2F90">
        <w:t>5</w:t>
      </w:r>
      <w:r w:rsidR="00ED0206" w:rsidRPr="00DA2F90">
        <w:t xml:space="preserve"> lat od odbioru dokumentacji projektowej wraz z uzyskaniem pozwolenia na budowę.</w:t>
      </w:r>
    </w:p>
    <w:p w14:paraId="0478FCE1" w14:textId="77777777" w:rsidR="00381AA9" w:rsidRPr="00381AA9" w:rsidRDefault="00381AA9" w:rsidP="00F93CFC">
      <w:pPr>
        <w:pStyle w:val="Akapitzlist"/>
        <w:numPr>
          <w:ilvl w:val="0"/>
          <w:numId w:val="8"/>
        </w:numPr>
        <w:spacing w:before="240" w:after="0" w:line="240" w:lineRule="auto"/>
        <w:ind w:left="714" w:hanging="357"/>
        <w:jc w:val="center"/>
        <w:rPr>
          <w:b/>
        </w:rPr>
      </w:pPr>
    </w:p>
    <w:p w14:paraId="3089F26B" w14:textId="77777777" w:rsidR="005D6297" w:rsidRPr="00381AA9" w:rsidRDefault="005D6297" w:rsidP="00E230D4">
      <w:pPr>
        <w:spacing w:after="240" w:line="240" w:lineRule="auto"/>
        <w:jc w:val="center"/>
        <w:rPr>
          <w:b/>
        </w:rPr>
      </w:pPr>
      <w:r w:rsidRPr="00381AA9">
        <w:rPr>
          <w:b/>
        </w:rPr>
        <w:t>Nadzór nad realizacją umowy</w:t>
      </w:r>
    </w:p>
    <w:p w14:paraId="3725D2EE" w14:textId="77777777" w:rsidR="005D6297" w:rsidRPr="008A4424" w:rsidRDefault="005D6297" w:rsidP="00F93CFC">
      <w:pPr>
        <w:numPr>
          <w:ilvl w:val="0"/>
          <w:numId w:val="11"/>
        </w:numPr>
        <w:tabs>
          <w:tab w:val="clear" w:pos="360"/>
        </w:tabs>
        <w:spacing w:before="120" w:after="120" w:line="240" w:lineRule="auto"/>
        <w:ind w:left="425" w:hanging="425"/>
        <w:jc w:val="both"/>
      </w:pPr>
      <w:r w:rsidRPr="008A4424">
        <w:t>Nadzór nad realizacją postanowień umowy ze st</w:t>
      </w:r>
      <w:r w:rsidR="00CD7A4D" w:rsidRPr="008A4424">
        <w:t>rony  Zamawiają</w:t>
      </w:r>
      <w:r w:rsidRPr="008A4424">
        <w:t xml:space="preserve">cego prowadził będzie: </w:t>
      </w:r>
    </w:p>
    <w:p w14:paraId="4119C90E" w14:textId="77777777" w:rsidR="005D6297" w:rsidRPr="008A4424" w:rsidRDefault="005D6297" w:rsidP="008A4424">
      <w:pPr>
        <w:spacing w:after="0" w:line="240" w:lineRule="atLeast"/>
        <w:ind w:left="360"/>
        <w:jc w:val="both"/>
      </w:pPr>
      <w:r w:rsidRPr="008A4424">
        <w:t>…………..……………, tel. …………. email: ……………………</w:t>
      </w:r>
      <w:r w:rsidRPr="008A4424">
        <w:tab/>
        <w:t xml:space="preserve">– Kierownik Projektu. </w:t>
      </w:r>
    </w:p>
    <w:p w14:paraId="1542FAB3" w14:textId="77777777" w:rsidR="005D6297" w:rsidRPr="008A4424" w:rsidRDefault="005D6297" w:rsidP="00F93CFC">
      <w:pPr>
        <w:numPr>
          <w:ilvl w:val="0"/>
          <w:numId w:val="11"/>
        </w:numPr>
        <w:tabs>
          <w:tab w:val="clear" w:pos="360"/>
        </w:tabs>
        <w:spacing w:before="120" w:after="120" w:line="240" w:lineRule="auto"/>
        <w:ind w:left="425" w:hanging="425"/>
        <w:jc w:val="both"/>
      </w:pPr>
      <w:r w:rsidRPr="008A4424">
        <w:t>Przedstawicielem Wykonawcy w zakresie realizacji umowy będzie:</w:t>
      </w:r>
    </w:p>
    <w:p w14:paraId="45986BFC" w14:textId="77777777" w:rsidR="005D6297" w:rsidRPr="008A4424" w:rsidRDefault="005D6297" w:rsidP="008A4424">
      <w:pPr>
        <w:spacing w:after="0" w:line="240" w:lineRule="atLeast"/>
        <w:ind w:left="360"/>
        <w:jc w:val="both"/>
      </w:pPr>
      <w:r w:rsidRPr="008A4424">
        <w:t xml:space="preserve">………………………..,  tel. …………. email: ….……………… </w:t>
      </w:r>
      <w:r w:rsidRPr="008A4424">
        <w:tab/>
        <w:t xml:space="preserve"> – Kierownik Projektu.</w:t>
      </w:r>
    </w:p>
    <w:p w14:paraId="03737CEA" w14:textId="77777777" w:rsidR="005D6297" w:rsidRPr="008A4424" w:rsidRDefault="005D6297" w:rsidP="00E230D4">
      <w:pPr>
        <w:spacing w:before="240" w:after="0" w:line="240" w:lineRule="atLeast"/>
        <w:ind w:left="357"/>
        <w:jc w:val="both"/>
      </w:pPr>
      <w:r w:rsidRPr="008A4424">
        <w:t>………………………..,  tel. …………. email: …</w:t>
      </w:r>
      <w:r w:rsidR="00E230D4">
        <w:t>..………………  – …………………</w:t>
      </w:r>
    </w:p>
    <w:p w14:paraId="008BD2BC" w14:textId="77777777" w:rsidR="005D6297" w:rsidRPr="008A4424" w:rsidRDefault="005D6297" w:rsidP="00F93CFC">
      <w:pPr>
        <w:numPr>
          <w:ilvl w:val="0"/>
          <w:numId w:val="11"/>
        </w:numPr>
        <w:tabs>
          <w:tab w:val="clear" w:pos="360"/>
        </w:tabs>
        <w:spacing w:before="120" w:after="120" w:line="240" w:lineRule="auto"/>
        <w:ind w:left="425" w:hanging="425"/>
        <w:jc w:val="both"/>
      </w:pPr>
      <w:r w:rsidRPr="008A4424">
        <w:t xml:space="preserve">Zamawiający może dokonać zmiany swojego Kierownika Projektu, zawiadamiając o tym Wykonawcę na piśmie. Zmiana jest skuteczna od chwili doręczenia Kierownikowi Projektu Wykonawcy informacji o zmianie i nie stanowi zmiany Umowy. </w:t>
      </w:r>
    </w:p>
    <w:p w14:paraId="614B32F4" w14:textId="378FF892" w:rsidR="005D6297" w:rsidRDefault="005D6297" w:rsidP="00DA2F90">
      <w:pPr>
        <w:spacing w:before="120" w:after="120" w:line="240" w:lineRule="auto"/>
        <w:jc w:val="both"/>
      </w:pPr>
    </w:p>
    <w:p w14:paraId="1CEE9F9C" w14:textId="77777777" w:rsidR="00381AA9" w:rsidRPr="00381AA9" w:rsidRDefault="00381AA9" w:rsidP="00F93CFC">
      <w:pPr>
        <w:pStyle w:val="Akapitzlist"/>
        <w:numPr>
          <w:ilvl w:val="0"/>
          <w:numId w:val="8"/>
        </w:numPr>
        <w:spacing w:before="240" w:after="0" w:line="240" w:lineRule="auto"/>
        <w:ind w:left="714" w:hanging="357"/>
        <w:jc w:val="center"/>
        <w:rPr>
          <w:b/>
        </w:rPr>
      </w:pPr>
    </w:p>
    <w:p w14:paraId="096DE11E" w14:textId="77777777" w:rsidR="005D6297" w:rsidRDefault="005D6297" w:rsidP="00211C69">
      <w:pPr>
        <w:spacing w:after="240" w:line="240" w:lineRule="auto"/>
        <w:jc w:val="center"/>
        <w:rPr>
          <w:b/>
        </w:rPr>
      </w:pPr>
      <w:r w:rsidRPr="005D6297">
        <w:rPr>
          <w:b/>
        </w:rPr>
        <w:t>Sposób realizacji przedm</w:t>
      </w:r>
      <w:r>
        <w:rPr>
          <w:b/>
        </w:rPr>
        <w:t>i</w:t>
      </w:r>
      <w:r w:rsidRPr="005D6297">
        <w:rPr>
          <w:b/>
        </w:rPr>
        <w:t>otu umowy</w:t>
      </w:r>
    </w:p>
    <w:p w14:paraId="5761ED46" w14:textId="77777777" w:rsidR="005D6297" w:rsidRPr="008A4424" w:rsidRDefault="005D6297" w:rsidP="00F93CFC">
      <w:pPr>
        <w:numPr>
          <w:ilvl w:val="0"/>
          <w:numId w:val="12"/>
        </w:numPr>
        <w:spacing w:before="120" w:after="120" w:line="240" w:lineRule="auto"/>
        <w:jc w:val="both"/>
      </w:pPr>
      <w:r w:rsidRPr="008A4424">
        <w:t xml:space="preserve">Zamawiający udzieli Wykonawcy niezbędnego pełnomocnictwa do reprezentowania Zamawiającego wobec jednostki administracji publicznej wydającej niezbędne dokumenty i decyzje.  </w:t>
      </w:r>
    </w:p>
    <w:p w14:paraId="62D88B2B" w14:textId="0C9311C7" w:rsidR="005D6297" w:rsidRPr="008A4424" w:rsidRDefault="005D6297" w:rsidP="003C1CFA">
      <w:pPr>
        <w:pStyle w:val="Akapitzlist"/>
        <w:numPr>
          <w:ilvl w:val="0"/>
          <w:numId w:val="12"/>
        </w:numPr>
        <w:spacing w:before="120" w:after="120" w:line="240" w:lineRule="auto"/>
        <w:jc w:val="both"/>
      </w:pPr>
      <w:r w:rsidRPr="008A4424">
        <w:t xml:space="preserve">Wykonawca zobowiązuje się wykonać przedmiot umowy z dołożeniem co najmniej należytej staranności, zgodnie z umową, obowiązującymi przepisami prawa, normami oraz zasadami współczesnej wiedzy technicznej, a </w:t>
      </w:r>
      <w:r w:rsidR="00BB7F25">
        <w:t>także ustaleniami określonymi w </w:t>
      </w:r>
      <w:r w:rsidRPr="008A4424">
        <w:t>wymaganych decyzjach administracyjnych.</w:t>
      </w:r>
    </w:p>
    <w:p w14:paraId="285FCA50" w14:textId="77777777" w:rsidR="005D6297" w:rsidRPr="008A4424" w:rsidRDefault="005D6297" w:rsidP="003C1CFA">
      <w:pPr>
        <w:numPr>
          <w:ilvl w:val="0"/>
          <w:numId w:val="12"/>
        </w:numPr>
        <w:spacing w:before="120" w:after="120" w:line="240" w:lineRule="auto"/>
        <w:ind w:left="425" w:hanging="425"/>
        <w:jc w:val="both"/>
      </w:pPr>
      <w:r w:rsidRPr="008A4424">
        <w:t>Dokumentację projektową należy uzgodnić ze wszystkimi instytucjami wymaganymi przepisami prawa.</w:t>
      </w:r>
    </w:p>
    <w:p w14:paraId="7DE122CB" w14:textId="5886A857" w:rsidR="005D6297" w:rsidRPr="008A4424" w:rsidRDefault="005D6297" w:rsidP="003C1CFA">
      <w:pPr>
        <w:pStyle w:val="Akapitzlist"/>
        <w:numPr>
          <w:ilvl w:val="0"/>
          <w:numId w:val="12"/>
        </w:numPr>
        <w:spacing w:before="120" w:after="120" w:line="240" w:lineRule="auto"/>
        <w:jc w:val="both"/>
      </w:pPr>
      <w:r w:rsidRPr="008A4424">
        <w:t>W przypadku stwierdzenia przez Zamawiającego błędów w dokumentacji, wykrytych na etapie realizacji inwestycji, Wykonawca nieodpłatnie naniesie na dokumentacji niezbędne poprawki.</w:t>
      </w:r>
    </w:p>
    <w:p w14:paraId="4100CDBE" w14:textId="77777777" w:rsidR="005D6297" w:rsidRPr="008A4424" w:rsidRDefault="005D6297" w:rsidP="003C1CFA">
      <w:pPr>
        <w:numPr>
          <w:ilvl w:val="0"/>
          <w:numId w:val="12"/>
        </w:numPr>
        <w:spacing w:before="120" w:after="120" w:line="240" w:lineRule="auto"/>
        <w:ind w:left="425" w:hanging="425"/>
        <w:jc w:val="both"/>
      </w:pPr>
      <w:r w:rsidRPr="008A4424">
        <w:t>Wykonawca odpowiada za działania i zaniechania osób, z których pomocą zobowiązanie wykonuje, jak za własne działanie lub zaniechanie.</w:t>
      </w:r>
    </w:p>
    <w:p w14:paraId="56E1BF93" w14:textId="14595916" w:rsidR="005D6297" w:rsidRPr="008A4424" w:rsidRDefault="005D6297" w:rsidP="003C1CFA">
      <w:pPr>
        <w:numPr>
          <w:ilvl w:val="0"/>
          <w:numId w:val="12"/>
        </w:numPr>
        <w:spacing w:before="120" w:after="120" w:line="240" w:lineRule="auto"/>
        <w:ind w:left="425" w:hanging="425"/>
        <w:jc w:val="both"/>
      </w:pPr>
      <w:r w:rsidRPr="008A4424">
        <w:lastRenderedPageBreak/>
        <w:t>Zgodnie z art. 29 pkt. 3a Zamawiający wymaga zatrudnienia przez Wykonawcę lub podwykonawcę na podstawie umowy o pracę w rozumieniu przepisów ustawy z dnia 26 czerwca 1974 r.- Kodeks pracy (Dz.U. z 201</w:t>
      </w:r>
      <w:r w:rsidR="00D9055C">
        <w:t>6</w:t>
      </w:r>
      <w:r w:rsidRPr="008A4424">
        <w:t xml:space="preserve"> r., poz. 1</w:t>
      </w:r>
      <w:r w:rsidR="00D9055C">
        <w:t>666</w:t>
      </w:r>
      <w:r w:rsidRPr="008A4424">
        <w:t xml:space="preserve"> z późn. zm.), osób wykonujących prace projektowe branży architektonicznej i konstrukcyjnej w zakresie realizacji zamówienia. Wykaz osób zatrudnionych na podstawie umowy o pracę musi być złożony w ciągu 3 dni od podpisania umowy.</w:t>
      </w:r>
    </w:p>
    <w:p w14:paraId="2D7F442B" w14:textId="46D45B8A" w:rsidR="005D6297" w:rsidRDefault="005D6297" w:rsidP="003C1CFA">
      <w:pPr>
        <w:numPr>
          <w:ilvl w:val="0"/>
          <w:numId w:val="12"/>
        </w:numPr>
        <w:spacing w:before="120" w:after="120" w:line="240" w:lineRule="auto"/>
        <w:ind w:left="425" w:hanging="425"/>
        <w:jc w:val="both"/>
      </w:pPr>
      <w:r w:rsidRPr="008A4424">
        <w:t xml:space="preserve">Zamawiający wymaga, aby Wykonawca przedkładał Zamawiającemu na każde jego żądanie listę osób (wykaz osób) zatrudnionych na podstawie umowy o pracę, wyznaczonych do wykonywania niniejszej umowy w zakresie czynności zgodnie z </w:t>
      </w:r>
      <w:r w:rsidR="00EA7C8D">
        <w:t>ust.6</w:t>
      </w:r>
      <w:r w:rsidRPr="008A4424">
        <w:t xml:space="preserve"> oraz kopie umów z tymi pracownikami. Informacje wrażliwe, podlegające ochronie na podstawie ustawy z dnia 29.08.1997 r. o ochronie danych osobowych (tekst jednolity Dz. U. 2</w:t>
      </w:r>
      <w:r w:rsidR="00D9055C">
        <w:t>016.922), należy zanonimizować.</w:t>
      </w:r>
    </w:p>
    <w:p w14:paraId="361E7DAA" w14:textId="77777777" w:rsidR="005D6297" w:rsidRDefault="005D6297" w:rsidP="003C1CFA">
      <w:pPr>
        <w:numPr>
          <w:ilvl w:val="0"/>
          <w:numId w:val="12"/>
        </w:numPr>
        <w:spacing w:before="120" w:after="120" w:line="240" w:lineRule="auto"/>
        <w:ind w:left="425" w:hanging="425"/>
        <w:jc w:val="both"/>
      </w:pPr>
      <w:r w:rsidRPr="008A4424">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14:paraId="4AC7B09C" w14:textId="77777777" w:rsidR="00795E40" w:rsidRPr="00381AA9" w:rsidRDefault="00795E40" w:rsidP="00F93CFC">
      <w:pPr>
        <w:pStyle w:val="Akapitzlist"/>
        <w:numPr>
          <w:ilvl w:val="0"/>
          <w:numId w:val="8"/>
        </w:numPr>
        <w:spacing w:before="240" w:after="0" w:line="240" w:lineRule="auto"/>
        <w:ind w:left="714" w:hanging="357"/>
        <w:jc w:val="center"/>
        <w:rPr>
          <w:b/>
        </w:rPr>
      </w:pPr>
    </w:p>
    <w:p w14:paraId="69CF1FF2" w14:textId="77777777" w:rsidR="005D6297" w:rsidRPr="008A4424" w:rsidRDefault="005D6297" w:rsidP="00211C69">
      <w:pPr>
        <w:spacing w:after="240" w:line="240" w:lineRule="auto"/>
        <w:jc w:val="center"/>
        <w:rPr>
          <w:b/>
        </w:rPr>
      </w:pPr>
      <w:r w:rsidRPr="008A4424">
        <w:rPr>
          <w:b/>
        </w:rPr>
        <w:t>Warunki odbioru</w:t>
      </w:r>
    </w:p>
    <w:p w14:paraId="4A09677F" w14:textId="1500FBC7"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 xml:space="preserve">Odbiór przedmiotu zamówienia będzie odbywał się </w:t>
      </w:r>
      <w:r w:rsidR="00D240B2">
        <w:rPr>
          <w:rFonts w:ascii="Arial" w:hAnsi="Arial" w:cs="Arial"/>
          <w:sz w:val="22"/>
          <w:szCs w:val="22"/>
        </w:rPr>
        <w:t>w etapach i terminach zgodnie z </w:t>
      </w:r>
      <w:r w:rsidRPr="00795E40">
        <w:rPr>
          <w:rFonts w:ascii="Arial" w:hAnsi="Arial" w:cs="Arial"/>
          <w:sz w:val="22"/>
          <w:szCs w:val="22"/>
        </w:rPr>
        <w:t>Harmonogramem</w:t>
      </w:r>
      <w:r w:rsidR="00D9055C">
        <w:rPr>
          <w:rFonts w:ascii="Arial" w:hAnsi="Arial" w:cs="Arial"/>
          <w:sz w:val="22"/>
          <w:szCs w:val="22"/>
        </w:rPr>
        <w:t xml:space="preserve"> rzeczowo-finansowym</w:t>
      </w:r>
      <w:r w:rsidRPr="00795E40">
        <w:rPr>
          <w:rFonts w:ascii="Arial" w:hAnsi="Arial" w:cs="Arial"/>
          <w:sz w:val="22"/>
          <w:szCs w:val="22"/>
        </w:rPr>
        <w:t xml:space="preserve"> w siedzibie Zamawiającego w drodze protokołu zdawczo-odbiorczego.</w:t>
      </w:r>
    </w:p>
    <w:p w14:paraId="65D45225" w14:textId="77777777"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Po zakończeniu etapu prac Wykonawca zgłasza gotowość do odbioru.</w:t>
      </w:r>
    </w:p>
    <w:p w14:paraId="1D603B92" w14:textId="77777777"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 xml:space="preserve">Dokumentację projektową stanowiącą przedmiot umowy, zgłoszoną do odbioru Wykonawca zaopatrzy w wykaz opracowań oraz pisemne oświadczenia: </w:t>
      </w:r>
    </w:p>
    <w:p w14:paraId="0FDA199F" w14:textId="47ECDE87" w:rsidR="00297027" w:rsidRPr="008A4424" w:rsidRDefault="00D9055C" w:rsidP="00F93CFC">
      <w:pPr>
        <w:pStyle w:val="Akapitzlist"/>
        <w:numPr>
          <w:ilvl w:val="1"/>
          <w:numId w:val="9"/>
        </w:numPr>
        <w:spacing w:before="120" w:after="120" w:line="240" w:lineRule="auto"/>
        <w:ind w:hanging="357"/>
        <w:contextualSpacing w:val="0"/>
        <w:jc w:val="both"/>
      </w:pPr>
      <w:r>
        <w:t>że</w:t>
      </w:r>
      <w:r w:rsidR="00297027" w:rsidRPr="008A4424">
        <w:t xml:space="preserve"> opracowana dokumentacja jest zgodna z umową, obowiązującymi przepisami technicznobudowlanymi i jest w stanie zupełnym, czyli skoordynowana w zakresie wszystkich branż i kompletna z punktu widzenia celu, któremu ma służyć; </w:t>
      </w:r>
    </w:p>
    <w:p w14:paraId="3D15AA79" w14:textId="6521C046" w:rsidR="00297027" w:rsidRPr="008A4424" w:rsidRDefault="00297027" w:rsidP="00F93CFC">
      <w:pPr>
        <w:pStyle w:val="Akapitzlist"/>
        <w:numPr>
          <w:ilvl w:val="1"/>
          <w:numId w:val="9"/>
        </w:numPr>
        <w:spacing w:before="120" w:after="120" w:line="240" w:lineRule="auto"/>
        <w:ind w:hanging="357"/>
        <w:contextualSpacing w:val="0"/>
        <w:jc w:val="both"/>
      </w:pPr>
      <w:r w:rsidRPr="008A4424">
        <w:t xml:space="preserve">że opracowana dokumentacja będąca przedmiotem umowy stanowi jego wyłączną własność, stanowi rezultat jego twórczości i nie jest obciążona prawami osób trzecich, oraz że praw takich nie narusza, </w:t>
      </w:r>
    </w:p>
    <w:p w14:paraId="0339C944" w14:textId="77777777" w:rsidR="00297027" w:rsidRPr="00D9055C" w:rsidRDefault="00297027" w:rsidP="00F93CFC">
      <w:pPr>
        <w:pStyle w:val="Akapitzlist"/>
        <w:numPr>
          <w:ilvl w:val="1"/>
          <w:numId w:val="9"/>
        </w:numPr>
        <w:spacing w:before="120" w:after="120" w:line="240" w:lineRule="auto"/>
        <w:ind w:hanging="357"/>
        <w:contextualSpacing w:val="0"/>
        <w:jc w:val="both"/>
      </w:pPr>
      <w:r w:rsidRPr="00D9055C">
        <w:t>o udzielonej gwarancji na wykonany przedmiot umowy.</w:t>
      </w:r>
    </w:p>
    <w:p w14:paraId="5AEAD8FE" w14:textId="35DE2BAE"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Zamawiający po otrzymaniu zgłoszenia gotowości odbioru musi w ciągu 7 dni kalendarzowych wyznaczy</w:t>
      </w:r>
      <w:r w:rsidR="00DD291D" w:rsidRPr="00795E40">
        <w:rPr>
          <w:rFonts w:ascii="Arial" w:hAnsi="Arial" w:cs="Arial"/>
          <w:sz w:val="22"/>
          <w:szCs w:val="22"/>
        </w:rPr>
        <w:t>ć</w:t>
      </w:r>
      <w:r w:rsidRPr="00795E40">
        <w:rPr>
          <w:rFonts w:ascii="Arial" w:hAnsi="Arial" w:cs="Arial"/>
          <w:sz w:val="22"/>
          <w:szCs w:val="22"/>
        </w:rPr>
        <w:t xml:space="preserve"> termin odbioru</w:t>
      </w:r>
      <w:r w:rsidR="00D9055C">
        <w:rPr>
          <w:rFonts w:ascii="Arial" w:hAnsi="Arial" w:cs="Arial"/>
          <w:sz w:val="22"/>
          <w:szCs w:val="22"/>
        </w:rPr>
        <w:t>.</w:t>
      </w:r>
      <w:r w:rsidRPr="00795E40">
        <w:rPr>
          <w:rFonts w:ascii="Arial" w:hAnsi="Arial" w:cs="Arial"/>
          <w:sz w:val="22"/>
          <w:szCs w:val="22"/>
        </w:rPr>
        <w:t xml:space="preserve"> </w:t>
      </w:r>
    </w:p>
    <w:p w14:paraId="7E937751" w14:textId="6B447C22"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 xml:space="preserve">Zamawiający dokonuje sprawdzenia wykonania </w:t>
      </w:r>
      <w:r w:rsidR="00D9055C">
        <w:rPr>
          <w:rFonts w:ascii="Arial" w:hAnsi="Arial" w:cs="Arial"/>
          <w:sz w:val="22"/>
          <w:szCs w:val="22"/>
        </w:rPr>
        <w:t>danego etapu przedmiotu umowy</w:t>
      </w:r>
      <w:r w:rsidRPr="00795E40">
        <w:rPr>
          <w:rFonts w:ascii="Arial" w:hAnsi="Arial" w:cs="Arial"/>
          <w:sz w:val="22"/>
          <w:szCs w:val="22"/>
        </w:rPr>
        <w:t xml:space="preserve"> zgodnie z wymaganiami określonymi w Szczegółowym opisie przedmiotu zamówienia stanowiącego integralną część umowy oraz kompletności dostarczonej dokumentacji. </w:t>
      </w:r>
    </w:p>
    <w:p w14:paraId="7A55569C" w14:textId="52F9F09F"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W przypadku stwierdzenia wad (polegając</w:t>
      </w:r>
      <w:r w:rsidR="00C929D4">
        <w:rPr>
          <w:rFonts w:ascii="Arial" w:hAnsi="Arial" w:cs="Arial"/>
          <w:sz w:val="22"/>
          <w:szCs w:val="22"/>
        </w:rPr>
        <w:t>ych</w:t>
      </w:r>
      <w:r w:rsidRPr="00795E40">
        <w:rPr>
          <w:rFonts w:ascii="Arial" w:hAnsi="Arial" w:cs="Arial"/>
          <w:sz w:val="22"/>
          <w:szCs w:val="22"/>
        </w:rPr>
        <w:t xml:space="preserve"> na brakach w dokumentacji lub niepełnym zakresie umowy</w:t>
      </w:r>
      <w:r w:rsidR="00D9055C">
        <w:rPr>
          <w:rFonts w:ascii="Arial" w:hAnsi="Arial" w:cs="Arial"/>
          <w:sz w:val="22"/>
          <w:szCs w:val="22"/>
        </w:rPr>
        <w:t>), Zamawiający wezwie W</w:t>
      </w:r>
      <w:r w:rsidRPr="00795E40">
        <w:rPr>
          <w:rFonts w:ascii="Arial" w:hAnsi="Arial" w:cs="Arial"/>
          <w:sz w:val="22"/>
          <w:szCs w:val="22"/>
        </w:rPr>
        <w:t>ykonawcę (faksem lub mailem) do usunięcia usterek w terminie 7 dni kalendarzowych od dnia wezwania.</w:t>
      </w:r>
    </w:p>
    <w:p w14:paraId="36E88600" w14:textId="2EEFE39D"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Wyznaczenie terminu do usunięcia braków lub wa</w:t>
      </w:r>
      <w:r w:rsidR="00D9055C">
        <w:rPr>
          <w:rFonts w:ascii="Arial" w:hAnsi="Arial" w:cs="Arial"/>
          <w:sz w:val="22"/>
          <w:szCs w:val="22"/>
        </w:rPr>
        <w:t>d nie uchyla odpowiedzialności W</w:t>
      </w:r>
      <w:r w:rsidRPr="00795E40">
        <w:rPr>
          <w:rFonts w:ascii="Arial" w:hAnsi="Arial" w:cs="Arial"/>
          <w:sz w:val="22"/>
          <w:szCs w:val="22"/>
        </w:rPr>
        <w:t>ykonawcy za niewykonanie lub nienależyte wyko</w:t>
      </w:r>
      <w:r w:rsidR="00BB7F25">
        <w:rPr>
          <w:rFonts w:ascii="Arial" w:hAnsi="Arial" w:cs="Arial"/>
          <w:sz w:val="22"/>
          <w:szCs w:val="22"/>
        </w:rPr>
        <w:t>nanie zobowiązań wynikających z </w:t>
      </w:r>
      <w:r w:rsidRPr="00795E40">
        <w:rPr>
          <w:rFonts w:ascii="Arial" w:hAnsi="Arial" w:cs="Arial"/>
          <w:sz w:val="22"/>
          <w:szCs w:val="22"/>
        </w:rPr>
        <w:t>niniejszej umowy w terminie i na zasadach w niej określonych.</w:t>
      </w:r>
    </w:p>
    <w:p w14:paraId="11697410" w14:textId="7A8669F5"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W przypadk</w:t>
      </w:r>
      <w:r w:rsidR="00D9055C">
        <w:rPr>
          <w:rFonts w:ascii="Arial" w:hAnsi="Arial" w:cs="Arial"/>
          <w:sz w:val="22"/>
          <w:szCs w:val="22"/>
        </w:rPr>
        <w:t>u, gdyby czynności W</w:t>
      </w:r>
      <w:r w:rsidRPr="00795E40">
        <w:rPr>
          <w:rFonts w:ascii="Arial" w:hAnsi="Arial" w:cs="Arial"/>
          <w:sz w:val="22"/>
          <w:szCs w:val="22"/>
        </w:rPr>
        <w:t>ykonawcy nie d</w:t>
      </w:r>
      <w:r w:rsidR="00BB7F25">
        <w:rPr>
          <w:rFonts w:ascii="Arial" w:hAnsi="Arial" w:cs="Arial"/>
          <w:sz w:val="22"/>
          <w:szCs w:val="22"/>
        </w:rPr>
        <w:t>oprowadziły do usunięcia wad, o </w:t>
      </w:r>
      <w:r w:rsidRPr="00795E40">
        <w:rPr>
          <w:rFonts w:ascii="Arial" w:hAnsi="Arial" w:cs="Arial"/>
          <w:sz w:val="22"/>
          <w:szCs w:val="22"/>
        </w:rPr>
        <w:t>których mo</w:t>
      </w:r>
      <w:r w:rsidR="00D9055C">
        <w:rPr>
          <w:rFonts w:ascii="Arial" w:hAnsi="Arial" w:cs="Arial"/>
          <w:sz w:val="22"/>
          <w:szCs w:val="22"/>
        </w:rPr>
        <w:t>wa wyżej, Zamawiający wyznaczy W</w:t>
      </w:r>
      <w:r w:rsidRPr="00795E40">
        <w:rPr>
          <w:rFonts w:ascii="Arial" w:hAnsi="Arial" w:cs="Arial"/>
          <w:sz w:val="22"/>
          <w:szCs w:val="22"/>
        </w:rPr>
        <w:t>ykonawcy dodatkowy termin (maksymalnie do 5 dni</w:t>
      </w:r>
      <w:r w:rsidR="00D9055C">
        <w:rPr>
          <w:rFonts w:ascii="Arial" w:hAnsi="Arial" w:cs="Arial"/>
          <w:sz w:val="22"/>
          <w:szCs w:val="22"/>
        </w:rPr>
        <w:t xml:space="preserve"> kalendarzowych) na usunięcie</w:t>
      </w:r>
      <w:r w:rsidRPr="00795E40">
        <w:rPr>
          <w:rFonts w:ascii="Arial" w:hAnsi="Arial" w:cs="Arial"/>
          <w:sz w:val="22"/>
          <w:szCs w:val="22"/>
        </w:rPr>
        <w:t xml:space="preserve"> wad.</w:t>
      </w:r>
    </w:p>
    <w:p w14:paraId="159636EC" w14:textId="5582A22B" w:rsidR="00297027" w:rsidRPr="00D9055C"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 xml:space="preserve">Brak usunięcia </w:t>
      </w:r>
      <w:r w:rsidR="00100626">
        <w:rPr>
          <w:rFonts w:ascii="Arial" w:hAnsi="Arial" w:cs="Arial"/>
          <w:sz w:val="22"/>
          <w:szCs w:val="22"/>
        </w:rPr>
        <w:t>wad</w:t>
      </w:r>
      <w:r w:rsidRPr="00795E40">
        <w:rPr>
          <w:rFonts w:ascii="Arial" w:hAnsi="Arial" w:cs="Arial"/>
          <w:sz w:val="22"/>
          <w:szCs w:val="22"/>
        </w:rPr>
        <w:t xml:space="preserve"> w ww. terminie skutkować bę</w:t>
      </w:r>
      <w:r w:rsidR="00404597">
        <w:rPr>
          <w:rFonts w:ascii="Arial" w:hAnsi="Arial" w:cs="Arial"/>
          <w:sz w:val="22"/>
          <w:szCs w:val="22"/>
        </w:rPr>
        <w:t xml:space="preserve">dzie sankcjami </w:t>
      </w:r>
      <w:r w:rsidR="00404597" w:rsidRPr="00D9055C">
        <w:rPr>
          <w:rFonts w:ascii="Arial" w:hAnsi="Arial" w:cs="Arial"/>
          <w:sz w:val="22"/>
          <w:szCs w:val="22"/>
        </w:rPr>
        <w:t>określonymi w §1</w:t>
      </w:r>
      <w:r w:rsidR="00100626" w:rsidRPr="00D9055C">
        <w:rPr>
          <w:rFonts w:ascii="Arial" w:hAnsi="Arial" w:cs="Arial"/>
          <w:sz w:val="22"/>
          <w:szCs w:val="22"/>
        </w:rPr>
        <w:t>3</w:t>
      </w:r>
      <w:r w:rsidR="00404597" w:rsidRPr="00D9055C">
        <w:rPr>
          <w:rFonts w:ascii="Arial" w:hAnsi="Arial" w:cs="Arial"/>
          <w:sz w:val="22"/>
          <w:szCs w:val="22"/>
        </w:rPr>
        <w:t xml:space="preserve"> ust.1 pkt 3,</w:t>
      </w:r>
      <w:r w:rsidRPr="00D9055C">
        <w:rPr>
          <w:rFonts w:ascii="Arial" w:hAnsi="Arial" w:cs="Arial"/>
          <w:sz w:val="22"/>
          <w:szCs w:val="22"/>
        </w:rPr>
        <w:t xml:space="preserve"> </w:t>
      </w:r>
    </w:p>
    <w:p w14:paraId="3EC5BC8C" w14:textId="6DD008BF"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lastRenderedPageBreak/>
        <w:t xml:space="preserve">Podpisanie protokołu zdawczo-odbiorczego nastąpi najpóźniej w ciągu 7 dni od daty przekazania Zamawiającego </w:t>
      </w:r>
      <w:r w:rsidR="00D9055C">
        <w:rPr>
          <w:rFonts w:ascii="Arial" w:hAnsi="Arial" w:cs="Arial"/>
          <w:sz w:val="22"/>
          <w:szCs w:val="22"/>
        </w:rPr>
        <w:t>danego etapu przedmiotu umowy</w:t>
      </w:r>
      <w:r w:rsidRPr="00795E40">
        <w:rPr>
          <w:rFonts w:ascii="Arial" w:hAnsi="Arial" w:cs="Arial"/>
          <w:sz w:val="22"/>
          <w:szCs w:val="22"/>
        </w:rPr>
        <w:t xml:space="preserve"> bez wad.</w:t>
      </w:r>
    </w:p>
    <w:p w14:paraId="42DF2545" w14:textId="77777777"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Podpisany bez zastrzeżeń protokół będzie stanowił podstawę do wystawienia faktury VAT za dany etap realizacji.</w:t>
      </w:r>
    </w:p>
    <w:p w14:paraId="05A59CD0" w14:textId="77777777"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Odbiór wszystkich etapów na podstawie protokołów zdawczo-odbiorczych bez zastrzeżeń będzie podstawą do podpisania protokołu odbioru końcowego.</w:t>
      </w:r>
    </w:p>
    <w:p w14:paraId="3D7D9BBF" w14:textId="2969B2E4" w:rsidR="00297027" w:rsidRPr="00795E40" w:rsidRDefault="00CD7A4D"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 xml:space="preserve">Podpisanie </w:t>
      </w:r>
      <w:r w:rsidR="002B2D97">
        <w:rPr>
          <w:rFonts w:ascii="Arial" w:hAnsi="Arial" w:cs="Arial"/>
          <w:sz w:val="22"/>
          <w:szCs w:val="22"/>
        </w:rPr>
        <w:t xml:space="preserve">zdawczo-odbiorczych </w:t>
      </w:r>
      <w:r w:rsidRPr="00795E40">
        <w:rPr>
          <w:rFonts w:ascii="Arial" w:hAnsi="Arial" w:cs="Arial"/>
          <w:sz w:val="22"/>
          <w:szCs w:val="22"/>
        </w:rPr>
        <w:t>protokołó</w:t>
      </w:r>
      <w:r w:rsidR="00297027" w:rsidRPr="00795E40">
        <w:rPr>
          <w:rFonts w:ascii="Arial" w:hAnsi="Arial" w:cs="Arial"/>
          <w:sz w:val="22"/>
          <w:szCs w:val="22"/>
        </w:rPr>
        <w:t>w częściowych oraz protokołu końcowego nie wpływa na uprawnienia Zamawiającego wynikające z tytułu rękojmi za wady albo gwarancji.</w:t>
      </w:r>
    </w:p>
    <w:p w14:paraId="16CCD378" w14:textId="77777777" w:rsidR="00297027" w:rsidRPr="00795E40" w:rsidRDefault="00297027" w:rsidP="00F93CFC">
      <w:pPr>
        <w:pStyle w:val="Tekstpodstawowy21"/>
        <w:numPr>
          <w:ilvl w:val="1"/>
          <w:numId w:val="2"/>
        </w:numPr>
        <w:tabs>
          <w:tab w:val="clear" w:pos="1440"/>
        </w:tabs>
        <w:spacing w:before="120" w:after="120"/>
        <w:ind w:left="426" w:hanging="426"/>
        <w:rPr>
          <w:rFonts w:ascii="Arial" w:hAnsi="Arial" w:cs="Arial"/>
          <w:sz w:val="22"/>
          <w:szCs w:val="22"/>
        </w:rPr>
      </w:pPr>
      <w:r w:rsidRPr="00795E40">
        <w:rPr>
          <w:rFonts w:ascii="Arial" w:hAnsi="Arial" w:cs="Arial"/>
          <w:sz w:val="22"/>
          <w:szCs w:val="22"/>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4AD95758" w14:textId="77777777" w:rsidR="00795E40" w:rsidRPr="00381AA9" w:rsidRDefault="00795E40" w:rsidP="00F93CFC">
      <w:pPr>
        <w:pStyle w:val="Akapitzlist"/>
        <w:numPr>
          <w:ilvl w:val="0"/>
          <w:numId w:val="8"/>
        </w:numPr>
        <w:spacing w:before="240" w:after="0" w:line="240" w:lineRule="auto"/>
        <w:ind w:left="714" w:hanging="357"/>
        <w:jc w:val="center"/>
        <w:rPr>
          <w:b/>
        </w:rPr>
      </w:pPr>
    </w:p>
    <w:p w14:paraId="0EF8A004" w14:textId="77777777" w:rsidR="00CD7A4D" w:rsidRPr="002E24B7" w:rsidRDefault="00CD7A4D" w:rsidP="00211C69">
      <w:pPr>
        <w:spacing w:after="240" w:line="240" w:lineRule="auto"/>
        <w:jc w:val="center"/>
        <w:rPr>
          <w:b/>
        </w:rPr>
      </w:pPr>
      <w:r>
        <w:rPr>
          <w:b/>
        </w:rPr>
        <w:t>Wynagrodzenie</w:t>
      </w:r>
    </w:p>
    <w:p w14:paraId="4610FB96" w14:textId="5F58EA06" w:rsidR="00ED0206" w:rsidRPr="0047721A" w:rsidRDefault="000717E7" w:rsidP="0047721A">
      <w:pPr>
        <w:pStyle w:val="Tekstpodstawowy21"/>
        <w:numPr>
          <w:ilvl w:val="0"/>
          <w:numId w:val="10"/>
        </w:numPr>
        <w:spacing w:before="120" w:after="120"/>
        <w:rPr>
          <w:rFonts w:ascii="Arial" w:hAnsi="Arial" w:cs="Arial"/>
          <w:sz w:val="22"/>
          <w:szCs w:val="22"/>
        </w:rPr>
      </w:pPr>
      <w:r w:rsidRPr="00795E40">
        <w:rPr>
          <w:rFonts w:ascii="Arial" w:hAnsi="Arial" w:cs="Arial"/>
          <w:sz w:val="22"/>
          <w:szCs w:val="22"/>
        </w:rPr>
        <w:t>Łączne ryczałtowe wynagrodzenie Wykonawcy za wykonanie przedmiotu umowy</w:t>
      </w:r>
      <w:r w:rsidR="00DA4AA4" w:rsidRPr="00795E40">
        <w:rPr>
          <w:rFonts w:ascii="Arial" w:hAnsi="Arial" w:cs="Arial"/>
          <w:sz w:val="22"/>
          <w:szCs w:val="22"/>
        </w:rPr>
        <w:t xml:space="preserve"> określonego w §1 </w:t>
      </w:r>
      <w:r w:rsidR="00E90DB0" w:rsidRPr="00795E40">
        <w:rPr>
          <w:rFonts w:ascii="Arial" w:hAnsi="Arial" w:cs="Arial"/>
          <w:sz w:val="22"/>
          <w:szCs w:val="22"/>
        </w:rPr>
        <w:t>wyn</w:t>
      </w:r>
      <w:r w:rsidRPr="00795E40">
        <w:rPr>
          <w:rFonts w:ascii="Arial" w:hAnsi="Arial" w:cs="Arial"/>
          <w:sz w:val="22"/>
          <w:szCs w:val="22"/>
        </w:rPr>
        <w:t xml:space="preserve">osi </w:t>
      </w:r>
      <w:r w:rsidR="00E90DB0" w:rsidRPr="00795E40">
        <w:rPr>
          <w:rFonts w:ascii="Arial" w:hAnsi="Arial" w:cs="Arial"/>
          <w:sz w:val="22"/>
          <w:szCs w:val="22"/>
        </w:rPr>
        <w:t>………….</w:t>
      </w:r>
      <w:r w:rsidR="00C8730E" w:rsidRPr="00795E40">
        <w:rPr>
          <w:rFonts w:ascii="Arial" w:hAnsi="Arial" w:cs="Arial"/>
          <w:sz w:val="22"/>
          <w:szCs w:val="22"/>
        </w:rPr>
        <w:t xml:space="preserve"> </w:t>
      </w:r>
      <w:r w:rsidRPr="00795E40">
        <w:rPr>
          <w:rFonts w:ascii="Arial" w:hAnsi="Arial" w:cs="Arial"/>
          <w:sz w:val="22"/>
          <w:szCs w:val="22"/>
        </w:rPr>
        <w:t xml:space="preserve">złotych brutto (słownie: </w:t>
      </w:r>
      <w:r w:rsidR="00E90DB0" w:rsidRPr="00795E40">
        <w:rPr>
          <w:rFonts w:ascii="Arial" w:hAnsi="Arial" w:cs="Arial"/>
          <w:sz w:val="22"/>
          <w:szCs w:val="22"/>
        </w:rPr>
        <w:t>………………….</w:t>
      </w:r>
      <w:r w:rsidRPr="00795E40">
        <w:rPr>
          <w:rFonts w:ascii="Arial" w:hAnsi="Arial" w:cs="Arial"/>
          <w:sz w:val="22"/>
          <w:szCs w:val="22"/>
        </w:rPr>
        <w:t>), w ty</w:t>
      </w:r>
      <w:r w:rsidR="001243B9" w:rsidRPr="00795E40">
        <w:rPr>
          <w:rFonts w:ascii="Arial" w:hAnsi="Arial" w:cs="Arial"/>
          <w:sz w:val="22"/>
          <w:szCs w:val="22"/>
        </w:rPr>
        <w:t xml:space="preserve">m </w:t>
      </w:r>
      <w:r w:rsidR="001243B9" w:rsidRPr="00632002">
        <w:rPr>
          <w:rFonts w:ascii="Arial" w:hAnsi="Arial" w:cs="Arial"/>
          <w:sz w:val="22"/>
          <w:szCs w:val="22"/>
        </w:rPr>
        <w:t>należny pod</w:t>
      </w:r>
      <w:r w:rsidR="002B2D97" w:rsidRPr="00632002">
        <w:rPr>
          <w:rFonts w:ascii="Arial" w:hAnsi="Arial" w:cs="Arial"/>
          <w:sz w:val="22"/>
          <w:szCs w:val="22"/>
        </w:rPr>
        <w:t>atek VAT.</w:t>
      </w:r>
    </w:p>
    <w:p w14:paraId="18914D67" w14:textId="5C229EF9" w:rsidR="00CD7A4D" w:rsidRPr="00632002" w:rsidRDefault="001243B9" w:rsidP="00F93CFC">
      <w:pPr>
        <w:pStyle w:val="Tekstpodstawowy21"/>
        <w:numPr>
          <w:ilvl w:val="0"/>
          <w:numId w:val="10"/>
        </w:numPr>
        <w:spacing w:before="120" w:after="120"/>
        <w:rPr>
          <w:rFonts w:ascii="Arial" w:hAnsi="Arial" w:cs="Arial"/>
          <w:sz w:val="22"/>
          <w:szCs w:val="22"/>
        </w:rPr>
      </w:pPr>
      <w:r w:rsidRPr="00632002">
        <w:rPr>
          <w:rFonts w:ascii="Arial" w:hAnsi="Arial" w:cs="Arial"/>
          <w:sz w:val="22"/>
          <w:szCs w:val="22"/>
        </w:rPr>
        <w:t xml:space="preserve">W przypadku </w:t>
      </w:r>
      <w:r w:rsidR="00854504" w:rsidRPr="00632002">
        <w:rPr>
          <w:rFonts w:ascii="Arial" w:hAnsi="Arial" w:cs="Arial"/>
          <w:sz w:val="22"/>
          <w:szCs w:val="22"/>
        </w:rPr>
        <w:t xml:space="preserve">ograniczenia zakresu rzeczowego </w:t>
      </w:r>
      <w:r w:rsidR="002B2D97" w:rsidRPr="00632002">
        <w:rPr>
          <w:rFonts w:ascii="Arial" w:hAnsi="Arial" w:cs="Arial"/>
          <w:sz w:val="22"/>
          <w:szCs w:val="22"/>
        </w:rPr>
        <w:t xml:space="preserve">przedmiotu </w:t>
      </w:r>
      <w:r w:rsidR="00854504" w:rsidRPr="00632002">
        <w:rPr>
          <w:rFonts w:ascii="Arial" w:hAnsi="Arial" w:cs="Arial"/>
          <w:sz w:val="22"/>
          <w:szCs w:val="22"/>
        </w:rPr>
        <w:t xml:space="preserve">umowy na skutek niewykonania dalszych </w:t>
      </w:r>
      <w:r w:rsidR="00CD7A4D" w:rsidRPr="00632002">
        <w:rPr>
          <w:rFonts w:ascii="Arial" w:hAnsi="Arial" w:cs="Arial"/>
          <w:sz w:val="22"/>
          <w:szCs w:val="22"/>
        </w:rPr>
        <w:t xml:space="preserve"> etapów przedmiotu umowy wynikających z Harmonogramu r</w:t>
      </w:r>
      <w:r w:rsidR="002B2D97" w:rsidRPr="00632002">
        <w:rPr>
          <w:rFonts w:ascii="Arial" w:hAnsi="Arial" w:cs="Arial"/>
          <w:sz w:val="22"/>
          <w:szCs w:val="22"/>
        </w:rPr>
        <w:t>zeczowo-finansowego</w:t>
      </w:r>
      <w:r w:rsidR="00CD7A4D" w:rsidRPr="00632002">
        <w:rPr>
          <w:rFonts w:ascii="Arial" w:hAnsi="Arial" w:cs="Arial"/>
          <w:sz w:val="22"/>
          <w:szCs w:val="22"/>
        </w:rPr>
        <w:t xml:space="preserve"> </w:t>
      </w:r>
      <w:r w:rsidR="00795E40" w:rsidRPr="00632002">
        <w:rPr>
          <w:rFonts w:ascii="Arial" w:hAnsi="Arial" w:cs="Arial"/>
          <w:sz w:val="22"/>
          <w:szCs w:val="22"/>
        </w:rPr>
        <w:t>(</w:t>
      </w:r>
      <w:r w:rsidR="00854504" w:rsidRPr="00632002">
        <w:rPr>
          <w:rFonts w:ascii="Arial" w:hAnsi="Arial" w:cs="Arial"/>
          <w:sz w:val="22"/>
          <w:szCs w:val="22"/>
        </w:rPr>
        <w:t>o</w:t>
      </w:r>
      <w:r w:rsidR="00100626" w:rsidRPr="00632002">
        <w:rPr>
          <w:rFonts w:ascii="Arial" w:hAnsi="Arial" w:cs="Arial"/>
          <w:sz w:val="22"/>
          <w:szCs w:val="22"/>
        </w:rPr>
        <w:t xml:space="preserve"> których mowa w §16</w:t>
      </w:r>
      <w:r w:rsidR="00795E40" w:rsidRPr="00632002">
        <w:rPr>
          <w:rFonts w:ascii="Arial" w:hAnsi="Arial" w:cs="Arial"/>
          <w:sz w:val="22"/>
          <w:szCs w:val="22"/>
        </w:rPr>
        <w:t xml:space="preserve"> ust.2 pkt 7</w:t>
      </w:r>
      <w:r w:rsidR="00854504" w:rsidRPr="00632002">
        <w:rPr>
          <w:rFonts w:ascii="Arial" w:hAnsi="Arial" w:cs="Arial"/>
          <w:sz w:val="22"/>
          <w:szCs w:val="22"/>
        </w:rPr>
        <w:t xml:space="preserve">) </w:t>
      </w:r>
      <w:r w:rsidR="00CD7A4D" w:rsidRPr="00632002">
        <w:rPr>
          <w:rFonts w:ascii="Arial" w:hAnsi="Arial" w:cs="Arial"/>
          <w:sz w:val="22"/>
          <w:szCs w:val="22"/>
        </w:rPr>
        <w:t>Zamawiaj</w:t>
      </w:r>
      <w:r w:rsidR="005B0939" w:rsidRPr="00632002">
        <w:rPr>
          <w:rFonts w:ascii="Arial" w:hAnsi="Arial" w:cs="Arial"/>
          <w:sz w:val="22"/>
          <w:szCs w:val="22"/>
        </w:rPr>
        <w:t>ący będzie zobowiązany do zapłaty wynagrodzenia za wykonane etapy zgodni</w:t>
      </w:r>
      <w:r w:rsidR="00CD7A4D" w:rsidRPr="00632002">
        <w:rPr>
          <w:rFonts w:ascii="Arial" w:hAnsi="Arial" w:cs="Arial"/>
          <w:sz w:val="22"/>
          <w:szCs w:val="22"/>
        </w:rPr>
        <w:t>e z ich wyceną przedstawioną w H</w:t>
      </w:r>
      <w:r w:rsidR="005B0939" w:rsidRPr="00632002">
        <w:rPr>
          <w:rFonts w:ascii="Arial" w:hAnsi="Arial" w:cs="Arial"/>
          <w:sz w:val="22"/>
          <w:szCs w:val="22"/>
        </w:rPr>
        <w:t>armonogramie</w:t>
      </w:r>
      <w:r w:rsidR="002B2D97" w:rsidRPr="00632002">
        <w:rPr>
          <w:rFonts w:ascii="Arial" w:hAnsi="Arial" w:cs="Arial"/>
          <w:sz w:val="22"/>
          <w:szCs w:val="22"/>
        </w:rPr>
        <w:t xml:space="preserve"> rzeczowo-finansowym.</w:t>
      </w:r>
    </w:p>
    <w:p w14:paraId="19531EBE" w14:textId="7121A7A7" w:rsidR="00CD7A4D" w:rsidRPr="00632002" w:rsidRDefault="00CD7A4D" w:rsidP="00F93CFC">
      <w:pPr>
        <w:pStyle w:val="Tekstpodstawowy21"/>
        <w:numPr>
          <w:ilvl w:val="0"/>
          <w:numId w:val="10"/>
        </w:numPr>
        <w:spacing w:before="120" w:after="120"/>
        <w:rPr>
          <w:rFonts w:ascii="Arial" w:hAnsi="Arial" w:cs="Arial"/>
          <w:sz w:val="22"/>
          <w:szCs w:val="22"/>
        </w:rPr>
      </w:pPr>
      <w:r w:rsidRPr="00632002">
        <w:rPr>
          <w:rFonts w:ascii="Arial" w:hAnsi="Arial" w:cs="Arial"/>
          <w:sz w:val="22"/>
          <w:szCs w:val="22"/>
        </w:rPr>
        <w:t>Wynagrodzenie, o którym mowa w ust.1  obejmuje całkowitą należność jaką Zamawiający zobowiązany jest zapłacić za wykonanie przedmiotu umowy, w tym za przeniesienie majątkowych praw autorskich</w:t>
      </w:r>
      <w:r w:rsidR="002B2D97" w:rsidRPr="00632002">
        <w:rPr>
          <w:rFonts w:ascii="Arial" w:hAnsi="Arial" w:cs="Arial"/>
          <w:sz w:val="22"/>
          <w:szCs w:val="22"/>
        </w:rPr>
        <w:t xml:space="preserve">, zależnych </w:t>
      </w:r>
      <w:r w:rsidRPr="00632002">
        <w:rPr>
          <w:rFonts w:ascii="Arial" w:hAnsi="Arial" w:cs="Arial"/>
          <w:sz w:val="22"/>
          <w:szCs w:val="22"/>
        </w:rPr>
        <w:t xml:space="preserve"> i pełnienie nadzoru autorskiego. Cena oferowana zawiera wszystkie elementy wykonania zamówienia.</w:t>
      </w:r>
    </w:p>
    <w:p w14:paraId="24CF2CF3" w14:textId="0DCFD89B" w:rsidR="00CD7A4D" w:rsidRPr="00632002" w:rsidRDefault="00CD7A4D" w:rsidP="00F93CFC">
      <w:pPr>
        <w:pStyle w:val="Tekstpodstawowy21"/>
        <w:numPr>
          <w:ilvl w:val="0"/>
          <w:numId w:val="10"/>
        </w:numPr>
        <w:spacing w:before="120" w:after="120"/>
        <w:rPr>
          <w:rFonts w:ascii="Arial" w:hAnsi="Arial" w:cs="Arial"/>
          <w:sz w:val="22"/>
          <w:szCs w:val="22"/>
        </w:rPr>
      </w:pPr>
      <w:r w:rsidRPr="00632002">
        <w:rPr>
          <w:rFonts w:ascii="Arial" w:hAnsi="Arial" w:cs="Arial"/>
          <w:sz w:val="22"/>
          <w:szCs w:val="22"/>
        </w:rPr>
        <w:t>Zamawiający dopuszcza</w:t>
      </w:r>
      <w:r w:rsidR="00483F14" w:rsidRPr="00632002">
        <w:rPr>
          <w:rFonts w:ascii="Arial" w:hAnsi="Arial" w:cs="Arial"/>
          <w:sz w:val="22"/>
          <w:szCs w:val="22"/>
        </w:rPr>
        <w:t xml:space="preserve"> płatności częściowe zgodnie z H</w:t>
      </w:r>
      <w:r w:rsidRPr="00632002">
        <w:rPr>
          <w:rFonts w:ascii="Arial" w:hAnsi="Arial" w:cs="Arial"/>
          <w:sz w:val="22"/>
          <w:szCs w:val="22"/>
        </w:rPr>
        <w:t>armonogramem rzeczowo-finansowym zgodnie z ofertą Wykonawcy stanowiącą Załącznik nr 2 do niniejszej umowy.</w:t>
      </w:r>
    </w:p>
    <w:p w14:paraId="3AFC3C85" w14:textId="29BC67D9" w:rsidR="000717E7" w:rsidRPr="00795E40" w:rsidRDefault="000717E7" w:rsidP="00F93CFC">
      <w:pPr>
        <w:pStyle w:val="Tekstpodstawowy21"/>
        <w:numPr>
          <w:ilvl w:val="0"/>
          <w:numId w:val="10"/>
        </w:numPr>
        <w:spacing w:before="120" w:after="120"/>
        <w:rPr>
          <w:rFonts w:ascii="Arial" w:hAnsi="Arial" w:cs="Arial"/>
          <w:sz w:val="22"/>
          <w:szCs w:val="22"/>
        </w:rPr>
      </w:pPr>
      <w:r w:rsidRPr="00795E40">
        <w:rPr>
          <w:rFonts w:ascii="Arial" w:hAnsi="Arial" w:cs="Arial"/>
          <w:sz w:val="22"/>
          <w:szCs w:val="22"/>
        </w:rPr>
        <w:t>Zamawiający zapłaci Wykonawcy wynagrodzenie za wykonanie przedmiotu umowy na podstawie faktur</w:t>
      </w:r>
      <w:r w:rsidR="00DA4AA4" w:rsidRPr="00795E40">
        <w:rPr>
          <w:rFonts w:ascii="Arial" w:hAnsi="Arial" w:cs="Arial"/>
          <w:sz w:val="22"/>
          <w:szCs w:val="22"/>
        </w:rPr>
        <w:t>y</w:t>
      </w:r>
      <w:r w:rsidRPr="00795E40">
        <w:rPr>
          <w:rFonts w:ascii="Arial" w:hAnsi="Arial" w:cs="Arial"/>
          <w:sz w:val="22"/>
          <w:szCs w:val="22"/>
        </w:rPr>
        <w:t xml:space="preserve"> wystawion</w:t>
      </w:r>
      <w:r w:rsidR="00DA4AA4" w:rsidRPr="00795E40">
        <w:rPr>
          <w:rFonts w:ascii="Arial" w:hAnsi="Arial" w:cs="Arial"/>
          <w:sz w:val="22"/>
          <w:szCs w:val="22"/>
        </w:rPr>
        <w:t>ej</w:t>
      </w:r>
      <w:r w:rsidRPr="00795E40">
        <w:rPr>
          <w:rFonts w:ascii="Arial" w:hAnsi="Arial" w:cs="Arial"/>
          <w:sz w:val="22"/>
          <w:szCs w:val="22"/>
        </w:rPr>
        <w:t xml:space="preserve"> po wykonaniu i odebraniu </w:t>
      </w:r>
      <w:r w:rsidR="002B2D97">
        <w:rPr>
          <w:rFonts w:ascii="Arial" w:hAnsi="Arial" w:cs="Arial"/>
          <w:sz w:val="22"/>
          <w:szCs w:val="22"/>
        </w:rPr>
        <w:t>danego etapu przedmiotu umowy</w:t>
      </w:r>
      <w:r w:rsidR="00DA4AA4" w:rsidRPr="00795E40">
        <w:rPr>
          <w:rFonts w:ascii="Arial" w:hAnsi="Arial" w:cs="Arial"/>
          <w:sz w:val="22"/>
          <w:szCs w:val="22"/>
        </w:rPr>
        <w:t xml:space="preserve"> </w:t>
      </w:r>
      <w:r w:rsidRPr="00795E40">
        <w:rPr>
          <w:rFonts w:ascii="Arial" w:hAnsi="Arial" w:cs="Arial"/>
          <w:sz w:val="22"/>
          <w:szCs w:val="22"/>
        </w:rPr>
        <w:t>przez Zamawiającego protokołem zdawczo-odbiorczym.</w:t>
      </w:r>
    </w:p>
    <w:p w14:paraId="79AA96C6" w14:textId="6AD5D0F1" w:rsidR="000717E7" w:rsidRPr="00795E40" w:rsidRDefault="000717E7" w:rsidP="00F93CFC">
      <w:pPr>
        <w:pStyle w:val="Tekstpodstawowy21"/>
        <w:numPr>
          <w:ilvl w:val="0"/>
          <w:numId w:val="10"/>
        </w:numPr>
        <w:spacing w:before="120" w:after="120"/>
        <w:rPr>
          <w:rFonts w:ascii="Arial" w:hAnsi="Arial" w:cs="Arial"/>
          <w:sz w:val="22"/>
          <w:szCs w:val="22"/>
        </w:rPr>
      </w:pPr>
      <w:r w:rsidRPr="00795E40">
        <w:rPr>
          <w:rFonts w:ascii="Arial" w:hAnsi="Arial" w:cs="Arial"/>
          <w:sz w:val="22"/>
          <w:szCs w:val="22"/>
        </w:rPr>
        <w:t xml:space="preserve">Wynagrodzenie płatne będzie w terminie </w:t>
      </w:r>
      <w:r w:rsidR="002B2D97">
        <w:rPr>
          <w:rFonts w:ascii="Arial" w:hAnsi="Arial" w:cs="Arial"/>
          <w:sz w:val="22"/>
          <w:szCs w:val="22"/>
        </w:rPr>
        <w:t>3</w:t>
      </w:r>
      <w:r w:rsidR="004A6580" w:rsidRPr="00795E40">
        <w:rPr>
          <w:rFonts w:ascii="Arial" w:hAnsi="Arial" w:cs="Arial"/>
          <w:sz w:val="22"/>
          <w:szCs w:val="22"/>
        </w:rPr>
        <w:t>0</w:t>
      </w:r>
      <w:r w:rsidRPr="00795E40">
        <w:rPr>
          <w:rFonts w:ascii="Arial" w:hAnsi="Arial" w:cs="Arial"/>
          <w:sz w:val="22"/>
          <w:szCs w:val="22"/>
        </w:rPr>
        <w:t xml:space="preserve"> dni od dnia dostarczenia do siedziby Zamawiającego prawidłowo wystawionej faktury.</w:t>
      </w:r>
    </w:p>
    <w:p w14:paraId="20672FAE" w14:textId="77777777" w:rsidR="000717E7" w:rsidRPr="00795E40" w:rsidRDefault="000717E7" w:rsidP="00F93CFC">
      <w:pPr>
        <w:pStyle w:val="Tekstpodstawowy21"/>
        <w:numPr>
          <w:ilvl w:val="0"/>
          <w:numId w:val="10"/>
        </w:numPr>
        <w:spacing w:before="120" w:after="120"/>
        <w:rPr>
          <w:rFonts w:ascii="Arial" w:hAnsi="Arial" w:cs="Arial"/>
          <w:sz w:val="22"/>
          <w:szCs w:val="22"/>
        </w:rPr>
      </w:pPr>
      <w:r w:rsidRPr="00795E40">
        <w:rPr>
          <w:rFonts w:ascii="Arial" w:hAnsi="Arial" w:cs="Arial"/>
          <w:sz w:val="22"/>
          <w:szCs w:val="22"/>
        </w:rPr>
        <w:t>Wynagrodzenie za realizację przedmiotu umowy będzie dokonane przelewem na konto Wykonawcy podane na fakturze.</w:t>
      </w:r>
    </w:p>
    <w:p w14:paraId="319CE288" w14:textId="77777777" w:rsidR="000717E7" w:rsidRPr="00795E40" w:rsidRDefault="000717E7" w:rsidP="00F93CFC">
      <w:pPr>
        <w:pStyle w:val="Tekstpodstawowy21"/>
        <w:numPr>
          <w:ilvl w:val="0"/>
          <w:numId w:val="10"/>
        </w:numPr>
        <w:spacing w:before="120" w:after="120"/>
        <w:rPr>
          <w:rFonts w:ascii="Arial" w:hAnsi="Arial" w:cs="Arial"/>
          <w:sz w:val="22"/>
          <w:szCs w:val="22"/>
        </w:rPr>
      </w:pPr>
      <w:r w:rsidRPr="00795E40">
        <w:rPr>
          <w:rFonts w:ascii="Arial" w:hAnsi="Arial" w:cs="Arial"/>
          <w:sz w:val="22"/>
          <w:szCs w:val="22"/>
        </w:rPr>
        <w:t>Spełnienie świadczenia przez Zamawiającego następuje w dniu obciążenia rachunku Zamawiającego.</w:t>
      </w:r>
    </w:p>
    <w:p w14:paraId="6AAB3759" w14:textId="77777777" w:rsidR="00795E40" w:rsidRPr="00381AA9" w:rsidRDefault="00795E40" w:rsidP="00F93CFC">
      <w:pPr>
        <w:pStyle w:val="Akapitzlist"/>
        <w:numPr>
          <w:ilvl w:val="0"/>
          <w:numId w:val="8"/>
        </w:numPr>
        <w:spacing w:before="240" w:after="0" w:line="240" w:lineRule="auto"/>
        <w:ind w:left="714" w:hanging="357"/>
        <w:jc w:val="center"/>
        <w:rPr>
          <w:b/>
        </w:rPr>
      </w:pPr>
    </w:p>
    <w:p w14:paraId="45773729" w14:textId="77777777" w:rsidR="00CD7A4D" w:rsidRPr="00CD7A4D" w:rsidRDefault="00CD7A4D" w:rsidP="00211C69">
      <w:pPr>
        <w:spacing w:after="240" w:line="240" w:lineRule="auto"/>
        <w:jc w:val="center"/>
        <w:rPr>
          <w:b/>
        </w:rPr>
      </w:pPr>
      <w:r w:rsidRPr="00CD7A4D">
        <w:rPr>
          <w:b/>
        </w:rPr>
        <w:t>Obowiązki Wykonawcy</w:t>
      </w:r>
    </w:p>
    <w:p w14:paraId="098BF3F8" w14:textId="77777777" w:rsidR="00CD7A4D" w:rsidRPr="00211C69" w:rsidRDefault="00CD7A4D" w:rsidP="00F93CFC">
      <w:pPr>
        <w:pStyle w:val="Tekstpodstawowy21"/>
        <w:numPr>
          <w:ilvl w:val="0"/>
          <w:numId w:val="14"/>
        </w:numPr>
        <w:spacing w:before="120" w:after="120"/>
        <w:rPr>
          <w:rFonts w:ascii="Arial" w:hAnsi="Arial" w:cs="Arial"/>
          <w:sz w:val="22"/>
          <w:szCs w:val="22"/>
        </w:rPr>
      </w:pPr>
      <w:r w:rsidRPr="00211C69">
        <w:rPr>
          <w:rFonts w:ascii="Arial" w:hAnsi="Arial" w:cs="Arial"/>
          <w:sz w:val="22"/>
          <w:szCs w:val="22"/>
        </w:rPr>
        <w:t>Wykonawca zobowiązuje się do:</w:t>
      </w:r>
    </w:p>
    <w:p w14:paraId="591B1CED" w14:textId="77777777" w:rsidR="00CD7A4D" w:rsidRDefault="00CD7A4D" w:rsidP="00F93CFC">
      <w:pPr>
        <w:pStyle w:val="Akapitzlist"/>
        <w:numPr>
          <w:ilvl w:val="0"/>
          <w:numId w:val="15"/>
        </w:numPr>
        <w:spacing w:after="0" w:line="240" w:lineRule="atLeast"/>
        <w:jc w:val="both"/>
      </w:pPr>
      <w:r>
        <w:t>zachowania w tajemnicy wszelkich informacji o Zamawiającym i przedmiocie niniejszej umowy, jakie uzyskał w związku z jej realizacją,</w:t>
      </w:r>
    </w:p>
    <w:p w14:paraId="003193E8" w14:textId="77777777" w:rsidR="00CD7A4D" w:rsidRDefault="00CD7A4D" w:rsidP="00F93CFC">
      <w:pPr>
        <w:pStyle w:val="Akapitzlist"/>
        <w:numPr>
          <w:ilvl w:val="0"/>
          <w:numId w:val="15"/>
        </w:numPr>
        <w:spacing w:after="0" w:line="240" w:lineRule="atLeast"/>
        <w:jc w:val="both"/>
      </w:pPr>
      <w:r>
        <w:t>przestrzegania wytycznych Zamawiającego o ochronie udostępnionych informacji,</w:t>
      </w:r>
    </w:p>
    <w:p w14:paraId="0903DCAA" w14:textId="77777777" w:rsidR="00CD7A4D" w:rsidRDefault="00CD7A4D" w:rsidP="00F93CFC">
      <w:pPr>
        <w:pStyle w:val="Akapitzlist"/>
        <w:numPr>
          <w:ilvl w:val="0"/>
          <w:numId w:val="15"/>
        </w:numPr>
        <w:spacing w:after="0" w:line="240" w:lineRule="atLeast"/>
        <w:jc w:val="both"/>
      </w:pPr>
      <w:r>
        <w:lastRenderedPageBreak/>
        <w:t>przestrzegania przepisów ustawy o ochronie danych osobowych.</w:t>
      </w:r>
    </w:p>
    <w:p w14:paraId="74350DC5" w14:textId="77777777" w:rsidR="00CD7A4D" w:rsidRPr="00211C69" w:rsidRDefault="00CD7A4D" w:rsidP="00F93CFC">
      <w:pPr>
        <w:pStyle w:val="Tekstpodstawowy21"/>
        <w:numPr>
          <w:ilvl w:val="0"/>
          <w:numId w:val="14"/>
        </w:numPr>
        <w:spacing w:before="120" w:after="120"/>
        <w:rPr>
          <w:rFonts w:ascii="Arial" w:hAnsi="Arial" w:cs="Arial"/>
          <w:sz w:val="22"/>
          <w:szCs w:val="22"/>
        </w:rPr>
      </w:pPr>
      <w:r w:rsidRPr="00211C69">
        <w:rPr>
          <w:rFonts w:ascii="Arial" w:hAnsi="Arial" w:cs="Arial"/>
          <w:sz w:val="22"/>
          <w:szCs w:val="22"/>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325E26A2" w14:textId="77777777" w:rsidR="00CD7A4D" w:rsidRPr="00211C69" w:rsidRDefault="00CD7A4D" w:rsidP="00F93CFC">
      <w:pPr>
        <w:pStyle w:val="Tekstpodstawowy21"/>
        <w:numPr>
          <w:ilvl w:val="0"/>
          <w:numId w:val="14"/>
        </w:numPr>
        <w:spacing w:before="120" w:after="120"/>
        <w:rPr>
          <w:rFonts w:ascii="Arial" w:hAnsi="Arial" w:cs="Arial"/>
          <w:sz w:val="22"/>
          <w:szCs w:val="22"/>
        </w:rPr>
      </w:pPr>
      <w:r w:rsidRPr="00211C69">
        <w:rPr>
          <w:rFonts w:ascii="Arial" w:hAnsi="Arial" w:cs="Arial"/>
          <w:sz w:val="22"/>
          <w:szCs w:val="22"/>
        </w:rPr>
        <w:t>Wykonawca odpowiada za zachowanie poufności, o której mowa w ust. 1, przez wszystkie osoby, którymi posługuje się przy wykonaniu przedmiotu umowy.</w:t>
      </w:r>
    </w:p>
    <w:p w14:paraId="60FCEAF1" w14:textId="77777777" w:rsidR="00CD7A4D" w:rsidRPr="00211C69" w:rsidRDefault="00CD7A4D" w:rsidP="00F93CFC">
      <w:pPr>
        <w:pStyle w:val="Tekstpodstawowy21"/>
        <w:numPr>
          <w:ilvl w:val="0"/>
          <w:numId w:val="14"/>
        </w:numPr>
        <w:spacing w:before="120" w:after="120"/>
        <w:rPr>
          <w:rFonts w:ascii="Arial" w:hAnsi="Arial" w:cs="Arial"/>
          <w:sz w:val="22"/>
          <w:szCs w:val="22"/>
        </w:rPr>
      </w:pPr>
      <w:r w:rsidRPr="00211C69">
        <w:rPr>
          <w:rFonts w:ascii="Arial" w:hAnsi="Arial" w:cs="Arial"/>
          <w:sz w:val="22"/>
          <w:szCs w:val="22"/>
        </w:rPr>
        <w:t>Wykonawca zobowiązuje się zwrócić Zamawiającemu wszelkie materiały otrzymane od Zamawiającego w związku z realizacją przedmiotu umowy, niezwłocznie po otrzymaniu takiego żądania.</w:t>
      </w:r>
    </w:p>
    <w:p w14:paraId="61CE1470" w14:textId="77777777" w:rsidR="00CD7A4D" w:rsidRPr="00211C69" w:rsidRDefault="00CD7A4D" w:rsidP="00F93CFC">
      <w:pPr>
        <w:pStyle w:val="Tekstpodstawowy21"/>
        <w:numPr>
          <w:ilvl w:val="0"/>
          <w:numId w:val="14"/>
        </w:numPr>
        <w:spacing w:before="120" w:after="120"/>
        <w:rPr>
          <w:rFonts w:ascii="Arial" w:hAnsi="Arial" w:cs="Arial"/>
          <w:sz w:val="22"/>
          <w:szCs w:val="22"/>
        </w:rPr>
      </w:pPr>
      <w:r w:rsidRPr="00211C69">
        <w:rPr>
          <w:rFonts w:ascii="Arial" w:hAnsi="Arial" w:cs="Arial"/>
          <w:sz w:val="22"/>
          <w:szCs w:val="22"/>
        </w:rPr>
        <w:t>Wykonawca zwolniony jest z obowiązku zachowania poufności jeżeli informacje, co do których taki obowiązek istniał muszą być ujawnione zgodnie z przepisami prawa lub postanowieniami sądów lub innych upoważnionych organów państwa lub muszą być ujawnione w celu wykonania przedmiotu umowy, a Wykonawca uzyskał pisemną zgodę Zamawiającego na ich ujawnienie.</w:t>
      </w:r>
    </w:p>
    <w:p w14:paraId="39F2F450" w14:textId="77777777" w:rsidR="00CD7A4D" w:rsidRPr="00211C69" w:rsidRDefault="00CD7A4D" w:rsidP="00F93CFC">
      <w:pPr>
        <w:pStyle w:val="Tekstpodstawowy21"/>
        <w:numPr>
          <w:ilvl w:val="0"/>
          <w:numId w:val="14"/>
        </w:numPr>
        <w:spacing w:before="120" w:after="120"/>
        <w:rPr>
          <w:rFonts w:ascii="Arial" w:hAnsi="Arial" w:cs="Arial"/>
          <w:sz w:val="22"/>
          <w:szCs w:val="22"/>
        </w:rPr>
      </w:pPr>
      <w:r w:rsidRPr="00211C69">
        <w:rPr>
          <w:rFonts w:ascii="Arial" w:hAnsi="Arial" w:cs="Arial"/>
          <w:sz w:val="22"/>
          <w:szCs w:val="22"/>
        </w:rPr>
        <w:t>Obowiązek zachowania poufności jest nieograniczony w czasie, jego uchylenie może być dokonane wyłącznie przez Zamawiającego w formie pisemnej.</w:t>
      </w:r>
    </w:p>
    <w:p w14:paraId="389382EB" w14:textId="77777777" w:rsidR="00211C69" w:rsidRPr="00211C69" w:rsidRDefault="00211C69" w:rsidP="00F93CFC">
      <w:pPr>
        <w:pStyle w:val="Akapitzlist"/>
        <w:numPr>
          <w:ilvl w:val="0"/>
          <w:numId w:val="8"/>
        </w:numPr>
        <w:spacing w:before="240" w:after="0" w:line="240" w:lineRule="auto"/>
        <w:ind w:left="714" w:hanging="357"/>
        <w:jc w:val="center"/>
        <w:rPr>
          <w:b/>
        </w:rPr>
      </w:pPr>
    </w:p>
    <w:p w14:paraId="0E1253C1" w14:textId="77777777" w:rsidR="00211C69" w:rsidRPr="00211C69" w:rsidRDefault="00211C69" w:rsidP="00211C69">
      <w:pPr>
        <w:spacing w:after="240" w:line="240" w:lineRule="auto"/>
        <w:jc w:val="center"/>
        <w:rPr>
          <w:b/>
        </w:rPr>
      </w:pPr>
      <w:r w:rsidRPr="00211C69">
        <w:rPr>
          <w:b/>
        </w:rPr>
        <w:t>Nadzór autorski</w:t>
      </w:r>
    </w:p>
    <w:p w14:paraId="7023D98B" w14:textId="77777777" w:rsidR="00211C69" w:rsidRPr="00632002" w:rsidRDefault="00211C69" w:rsidP="00F93CFC">
      <w:pPr>
        <w:pStyle w:val="Tekstpodstawowy21"/>
        <w:numPr>
          <w:ilvl w:val="0"/>
          <w:numId w:val="16"/>
        </w:numPr>
        <w:spacing w:before="120" w:after="120"/>
        <w:rPr>
          <w:rFonts w:ascii="Arial" w:hAnsi="Arial" w:cs="Arial"/>
          <w:sz w:val="22"/>
          <w:szCs w:val="22"/>
        </w:rPr>
      </w:pPr>
      <w:r w:rsidRPr="00632002">
        <w:rPr>
          <w:rFonts w:ascii="Arial" w:hAnsi="Arial" w:cs="Arial"/>
          <w:sz w:val="22"/>
          <w:szCs w:val="22"/>
        </w:rPr>
        <w:t xml:space="preserve">Zakres nadzoru autorskiego Wykonawcy obejmuje czynności wynikające z treści ustawy z dnia 7 lipca 1994 roku - Prawo budowlane (t.j. Dz.U.2016 poz.290). </w:t>
      </w:r>
    </w:p>
    <w:p w14:paraId="2A5D9FCF" w14:textId="77777777" w:rsidR="00211C69" w:rsidRPr="00632002" w:rsidRDefault="00211C69" w:rsidP="00F93CFC">
      <w:pPr>
        <w:pStyle w:val="Tekstpodstawowy21"/>
        <w:numPr>
          <w:ilvl w:val="0"/>
          <w:numId w:val="16"/>
        </w:numPr>
        <w:spacing w:before="120" w:after="120"/>
        <w:rPr>
          <w:rFonts w:ascii="Arial" w:hAnsi="Arial" w:cs="Arial"/>
          <w:sz w:val="22"/>
          <w:szCs w:val="22"/>
        </w:rPr>
      </w:pPr>
      <w:r w:rsidRPr="00632002">
        <w:rPr>
          <w:rFonts w:ascii="Arial" w:hAnsi="Arial" w:cs="Arial"/>
          <w:sz w:val="22"/>
          <w:szCs w:val="22"/>
        </w:rPr>
        <w:t>Dodatkowo w ramach sprawowania nadzoru autorskiego Wykonawca zobowiązuje się do wykonywania następujących czynności:</w:t>
      </w:r>
    </w:p>
    <w:p w14:paraId="64C89AD8" w14:textId="77777777" w:rsidR="00211C69" w:rsidRPr="00632002" w:rsidRDefault="00211C69" w:rsidP="00F93CFC">
      <w:pPr>
        <w:numPr>
          <w:ilvl w:val="0"/>
          <w:numId w:val="17"/>
        </w:numPr>
        <w:autoSpaceDN w:val="0"/>
        <w:adjustRightInd w:val="0"/>
        <w:spacing w:before="120" w:after="120" w:line="240" w:lineRule="auto"/>
        <w:ind w:left="1003" w:hanging="357"/>
        <w:contextualSpacing/>
        <w:jc w:val="both"/>
        <w:rPr>
          <w:rFonts w:eastAsia="Times New Roman" w:cs="Arial"/>
          <w:bCs/>
          <w:lang w:eastAsia="pl-PL"/>
        </w:rPr>
      </w:pPr>
      <w:r w:rsidRPr="00632002">
        <w:rPr>
          <w:rFonts w:eastAsia="Times New Roman" w:cs="Arial"/>
          <w:bCs/>
          <w:lang w:eastAsia="pl-PL"/>
        </w:rPr>
        <w:t>Udziału w komisjach i naradach technicznych organizowanych przez Zamawiającego,</w:t>
      </w:r>
    </w:p>
    <w:p w14:paraId="7EE937B7" w14:textId="77777777" w:rsidR="00211C69" w:rsidRPr="00632002" w:rsidRDefault="00211C69" w:rsidP="00F93CFC">
      <w:pPr>
        <w:numPr>
          <w:ilvl w:val="0"/>
          <w:numId w:val="17"/>
        </w:numPr>
        <w:autoSpaceDN w:val="0"/>
        <w:adjustRightInd w:val="0"/>
        <w:spacing w:before="120" w:after="120" w:line="240" w:lineRule="auto"/>
        <w:ind w:left="1003" w:hanging="357"/>
        <w:contextualSpacing/>
        <w:jc w:val="both"/>
        <w:rPr>
          <w:rFonts w:eastAsia="Times New Roman" w:cs="Arial"/>
          <w:bCs/>
          <w:lang w:eastAsia="pl-PL"/>
        </w:rPr>
      </w:pPr>
      <w:r w:rsidRPr="00632002">
        <w:rPr>
          <w:rFonts w:eastAsia="Times New Roman" w:cs="Arial"/>
          <w:bCs/>
          <w:lang w:eastAsia="pl-PL"/>
        </w:rPr>
        <w:t>Udziału w odbiorach częściowych, odbiorach zanikających oraz odbiorze końcowym,</w:t>
      </w:r>
    </w:p>
    <w:p w14:paraId="540B7339" w14:textId="77777777" w:rsidR="00211C69" w:rsidRPr="00632002" w:rsidRDefault="00211C69" w:rsidP="00F93CFC">
      <w:pPr>
        <w:numPr>
          <w:ilvl w:val="0"/>
          <w:numId w:val="17"/>
        </w:numPr>
        <w:autoSpaceDN w:val="0"/>
        <w:adjustRightInd w:val="0"/>
        <w:spacing w:before="120" w:after="120" w:line="240" w:lineRule="auto"/>
        <w:ind w:left="1003" w:hanging="357"/>
        <w:contextualSpacing/>
        <w:jc w:val="both"/>
        <w:rPr>
          <w:rFonts w:eastAsia="Times New Roman" w:cs="Arial"/>
          <w:bCs/>
          <w:lang w:eastAsia="pl-PL"/>
        </w:rPr>
      </w:pPr>
      <w:r w:rsidRPr="00632002">
        <w:rPr>
          <w:rFonts w:eastAsia="Times New Roman" w:cs="Arial"/>
          <w:bCs/>
          <w:lang w:eastAsia="pl-PL"/>
        </w:rPr>
        <w:t>Udziału w próbach instalacji i rozruchach,</w:t>
      </w:r>
    </w:p>
    <w:p w14:paraId="56502267" w14:textId="77777777" w:rsidR="00211C69" w:rsidRPr="00632002" w:rsidRDefault="00211C69" w:rsidP="00F93CFC">
      <w:pPr>
        <w:numPr>
          <w:ilvl w:val="0"/>
          <w:numId w:val="17"/>
        </w:numPr>
        <w:autoSpaceDN w:val="0"/>
        <w:adjustRightInd w:val="0"/>
        <w:spacing w:before="120" w:after="120" w:line="240" w:lineRule="auto"/>
        <w:ind w:left="1003" w:hanging="357"/>
        <w:contextualSpacing/>
        <w:jc w:val="both"/>
        <w:rPr>
          <w:rFonts w:eastAsia="Times New Roman" w:cs="Arial"/>
          <w:bCs/>
          <w:lang w:eastAsia="pl-PL"/>
        </w:rPr>
      </w:pPr>
      <w:r w:rsidRPr="00632002">
        <w:rPr>
          <w:rFonts w:eastAsia="Times New Roman" w:cs="Arial"/>
          <w:bCs/>
          <w:lang w:eastAsia="pl-PL"/>
        </w:rPr>
        <w:t>Udziału w uzgodnieniach możliwości wprowadzenia rozwiązań zamiennych.</w:t>
      </w:r>
    </w:p>
    <w:p w14:paraId="5B44BB4F" w14:textId="77777777" w:rsidR="00CD7A4D" w:rsidRPr="00CD7A4D" w:rsidRDefault="00CD7A4D" w:rsidP="00F93CFC">
      <w:pPr>
        <w:pStyle w:val="Akapitzlist"/>
        <w:numPr>
          <w:ilvl w:val="0"/>
          <w:numId w:val="8"/>
        </w:numPr>
        <w:spacing w:before="240" w:after="0" w:line="240" w:lineRule="auto"/>
        <w:ind w:left="714" w:hanging="357"/>
        <w:jc w:val="center"/>
        <w:rPr>
          <w:b/>
        </w:rPr>
      </w:pPr>
    </w:p>
    <w:p w14:paraId="76D2A322" w14:textId="77777777" w:rsidR="00CD7A4D" w:rsidRPr="00CD7A4D" w:rsidRDefault="00CD7A4D" w:rsidP="00211C69">
      <w:pPr>
        <w:spacing w:after="240" w:line="240" w:lineRule="auto"/>
        <w:jc w:val="center"/>
        <w:rPr>
          <w:b/>
        </w:rPr>
      </w:pPr>
      <w:r w:rsidRPr="00CD7A4D">
        <w:rPr>
          <w:b/>
        </w:rPr>
        <w:t>Gwarancja</w:t>
      </w:r>
    </w:p>
    <w:p w14:paraId="09C93C9A" w14:textId="550294A3" w:rsidR="00CD7A4D" w:rsidRPr="00B7077E" w:rsidRDefault="00CD7A4D" w:rsidP="00F93CFC">
      <w:pPr>
        <w:pStyle w:val="Tekstpodstawowy21"/>
        <w:numPr>
          <w:ilvl w:val="0"/>
          <w:numId w:val="18"/>
        </w:numPr>
        <w:spacing w:before="120" w:after="120"/>
        <w:rPr>
          <w:rFonts w:ascii="Arial" w:hAnsi="Arial" w:cs="Arial"/>
          <w:sz w:val="22"/>
          <w:szCs w:val="22"/>
        </w:rPr>
      </w:pPr>
      <w:r w:rsidRPr="00B7077E">
        <w:rPr>
          <w:rFonts w:ascii="Arial" w:hAnsi="Arial" w:cs="Arial"/>
          <w:sz w:val="22"/>
          <w:szCs w:val="22"/>
        </w:rPr>
        <w:t>Wykonawca udziel</w:t>
      </w:r>
      <w:r w:rsidR="00EA65FD">
        <w:rPr>
          <w:rFonts w:ascii="Arial" w:hAnsi="Arial" w:cs="Arial"/>
          <w:sz w:val="22"/>
          <w:szCs w:val="22"/>
        </w:rPr>
        <w:t>a</w:t>
      </w:r>
      <w:r w:rsidRPr="00B7077E">
        <w:rPr>
          <w:rFonts w:ascii="Arial" w:hAnsi="Arial" w:cs="Arial"/>
          <w:sz w:val="22"/>
          <w:szCs w:val="22"/>
        </w:rPr>
        <w:t xml:space="preserve"> gwarancji na </w:t>
      </w:r>
      <w:r w:rsidR="00B7077E" w:rsidRPr="00B7077E">
        <w:rPr>
          <w:rFonts w:ascii="Arial" w:hAnsi="Arial" w:cs="Arial"/>
          <w:sz w:val="22"/>
          <w:szCs w:val="22"/>
        </w:rPr>
        <w:t xml:space="preserve">przedmiot umowy </w:t>
      </w:r>
      <w:r w:rsidR="001F0607" w:rsidRPr="00B7077E">
        <w:rPr>
          <w:rFonts w:ascii="Arial" w:hAnsi="Arial" w:cs="Arial"/>
          <w:sz w:val="22"/>
          <w:szCs w:val="22"/>
        </w:rPr>
        <w:t xml:space="preserve">na okres </w:t>
      </w:r>
      <w:r w:rsidR="00B7077E" w:rsidRPr="00B7077E">
        <w:rPr>
          <w:rFonts w:ascii="Arial" w:hAnsi="Arial" w:cs="Arial"/>
          <w:sz w:val="22"/>
          <w:szCs w:val="22"/>
        </w:rPr>
        <w:t>5 lat</w:t>
      </w:r>
      <w:r w:rsidR="00392078" w:rsidRPr="00B7077E">
        <w:rPr>
          <w:rFonts w:ascii="Arial" w:hAnsi="Arial" w:cs="Arial"/>
          <w:sz w:val="22"/>
          <w:szCs w:val="22"/>
        </w:rPr>
        <w:t>.</w:t>
      </w:r>
      <w:r w:rsidRPr="00B7077E">
        <w:rPr>
          <w:rFonts w:ascii="Arial" w:hAnsi="Arial" w:cs="Arial"/>
          <w:sz w:val="22"/>
          <w:szCs w:val="22"/>
        </w:rPr>
        <w:t xml:space="preserve"> </w:t>
      </w:r>
    </w:p>
    <w:p w14:paraId="08268D21" w14:textId="76FE647B" w:rsidR="00CD7A4D" w:rsidRPr="00C929D4" w:rsidRDefault="00CD7A4D" w:rsidP="00F93CFC">
      <w:pPr>
        <w:pStyle w:val="Tekstpodstawowy21"/>
        <w:numPr>
          <w:ilvl w:val="0"/>
          <w:numId w:val="18"/>
        </w:numPr>
        <w:spacing w:before="120" w:after="120"/>
        <w:rPr>
          <w:rFonts w:ascii="Arial" w:hAnsi="Arial" w:cs="Arial"/>
          <w:sz w:val="22"/>
          <w:szCs w:val="22"/>
        </w:rPr>
      </w:pPr>
      <w:r w:rsidRPr="00B7077E">
        <w:rPr>
          <w:rFonts w:ascii="Arial" w:hAnsi="Arial" w:cs="Arial"/>
          <w:sz w:val="22"/>
          <w:szCs w:val="22"/>
        </w:rPr>
        <w:t xml:space="preserve">Termin gwarancji wskazany </w:t>
      </w:r>
      <w:r w:rsidR="00E9111E" w:rsidRPr="00B7077E">
        <w:rPr>
          <w:rFonts w:ascii="Arial" w:hAnsi="Arial" w:cs="Arial"/>
          <w:sz w:val="22"/>
          <w:szCs w:val="22"/>
        </w:rPr>
        <w:t xml:space="preserve">w ust.1 </w:t>
      </w:r>
      <w:r w:rsidRPr="00B7077E">
        <w:rPr>
          <w:rFonts w:ascii="Arial" w:hAnsi="Arial" w:cs="Arial"/>
          <w:sz w:val="22"/>
          <w:szCs w:val="22"/>
        </w:rPr>
        <w:t xml:space="preserve">liczy się od daty podpisania przez obie strony końcowego </w:t>
      </w:r>
      <w:r w:rsidR="00E9111E" w:rsidRPr="00B7077E">
        <w:rPr>
          <w:rFonts w:ascii="Arial" w:hAnsi="Arial" w:cs="Arial"/>
          <w:sz w:val="22"/>
          <w:szCs w:val="22"/>
        </w:rPr>
        <w:t>protokołu zdawczo – odbiorczego bez zastrzeżeń.</w:t>
      </w:r>
    </w:p>
    <w:p w14:paraId="4A00F2C5" w14:textId="3664DFDD" w:rsidR="00CD7A4D" w:rsidRPr="00C929D4" w:rsidRDefault="00B7077E" w:rsidP="00F93CFC">
      <w:pPr>
        <w:pStyle w:val="Tekstpodstawowy21"/>
        <w:numPr>
          <w:ilvl w:val="0"/>
          <w:numId w:val="18"/>
        </w:numPr>
        <w:spacing w:before="120" w:after="120"/>
        <w:rPr>
          <w:rFonts w:ascii="Arial" w:hAnsi="Arial" w:cs="Arial"/>
          <w:sz w:val="22"/>
          <w:szCs w:val="22"/>
        </w:rPr>
      </w:pPr>
      <w:r w:rsidRPr="00C929D4">
        <w:rPr>
          <w:rFonts w:ascii="Arial" w:hAnsi="Arial" w:cs="Arial"/>
          <w:sz w:val="22"/>
          <w:szCs w:val="22"/>
        </w:rPr>
        <w:t>Wykonawca gwarantuje najwyższą</w:t>
      </w:r>
      <w:r w:rsidR="00CD7A4D" w:rsidRPr="00C929D4">
        <w:rPr>
          <w:rFonts w:ascii="Arial" w:hAnsi="Arial" w:cs="Arial"/>
          <w:sz w:val="22"/>
          <w:szCs w:val="22"/>
        </w:rPr>
        <w:t xml:space="preserve"> jakość dostarczone</w:t>
      </w:r>
      <w:r w:rsidRPr="00C929D4">
        <w:rPr>
          <w:rFonts w:ascii="Arial" w:hAnsi="Arial" w:cs="Arial"/>
          <w:sz w:val="22"/>
          <w:szCs w:val="22"/>
        </w:rPr>
        <w:t>go</w:t>
      </w:r>
      <w:r w:rsidR="00CD7A4D" w:rsidRPr="00C929D4">
        <w:rPr>
          <w:rFonts w:ascii="Arial" w:hAnsi="Arial" w:cs="Arial"/>
          <w:sz w:val="22"/>
          <w:szCs w:val="22"/>
        </w:rPr>
        <w:t xml:space="preserve"> </w:t>
      </w:r>
      <w:r w:rsidRPr="00C929D4">
        <w:rPr>
          <w:rFonts w:ascii="Arial" w:hAnsi="Arial" w:cs="Arial"/>
          <w:sz w:val="22"/>
          <w:szCs w:val="22"/>
        </w:rPr>
        <w:t>przedmiotu umowy</w:t>
      </w:r>
      <w:r w:rsidR="00CD7A4D" w:rsidRPr="00C929D4">
        <w:rPr>
          <w:rFonts w:ascii="Arial" w:hAnsi="Arial" w:cs="Arial"/>
          <w:sz w:val="22"/>
          <w:szCs w:val="22"/>
        </w:rPr>
        <w:t xml:space="preserve">. Odpowiedzialność z tytułu gwarancji obejmuje zarówno wady powstałe z przyczyn </w:t>
      </w:r>
      <w:r w:rsidRPr="00C929D4">
        <w:rPr>
          <w:rFonts w:ascii="Arial" w:hAnsi="Arial" w:cs="Arial"/>
          <w:sz w:val="22"/>
          <w:szCs w:val="22"/>
        </w:rPr>
        <w:t>tkwiących w przedmiocie u</w:t>
      </w:r>
      <w:r w:rsidR="00CD7A4D" w:rsidRPr="00C929D4">
        <w:rPr>
          <w:rFonts w:ascii="Arial" w:hAnsi="Arial" w:cs="Arial"/>
          <w:sz w:val="22"/>
          <w:szCs w:val="22"/>
        </w:rPr>
        <w:t>mowy w chwili dokonania odbio</w:t>
      </w:r>
      <w:r w:rsidR="001F0607" w:rsidRPr="00C929D4">
        <w:rPr>
          <w:rFonts w:ascii="Arial" w:hAnsi="Arial" w:cs="Arial"/>
          <w:sz w:val="22"/>
          <w:szCs w:val="22"/>
        </w:rPr>
        <w:t>ru</w:t>
      </w:r>
      <w:r w:rsidR="00CD7A4D" w:rsidRPr="00C929D4">
        <w:rPr>
          <w:rFonts w:ascii="Arial" w:hAnsi="Arial" w:cs="Arial"/>
          <w:sz w:val="22"/>
          <w:szCs w:val="22"/>
        </w:rPr>
        <w:t xml:space="preserve"> przez Zamawiającego, jak i wszystkie inne wady wykryte na etapie realizacji inwestycji. </w:t>
      </w:r>
    </w:p>
    <w:p w14:paraId="7F25E995" w14:textId="6DBCE4AC" w:rsidR="00392078" w:rsidRDefault="00392078" w:rsidP="00F93CFC">
      <w:pPr>
        <w:pStyle w:val="Tekstpodstawowy21"/>
        <w:numPr>
          <w:ilvl w:val="0"/>
          <w:numId w:val="18"/>
        </w:numPr>
        <w:spacing w:before="120" w:after="120"/>
        <w:rPr>
          <w:rFonts w:ascii="Arial" w:hAnsi="Arial" w:cs="Arial"/>
          <w:sz w:val="22"/>
          <w:szCs w:val="22"/>
        </w:rPr>
      </w:pPr>
      <w:r w:rsidRPr="00C929D4">
        <w:rPr>
          <w:rFonts w:ascii="Arial" w:hAnsi="Arial" w:cs="Arial"/>
          <w:sz w:val="22"/>
          <w:szCs w:val="22"/>
        </w:rPr>
        <w:t xml:space="preserve">Wykonawca odpowiada za wady fizyczne i prawne ujawnione w </w:t>
      </w:r>
      <w:r w:rsidR="00B7077E" w:rsidRPr="00C929D4">
        <w:rPr>
          <w:rFonts w:ascii="Arial" w:hAnsi="Arial" w:cs="Arial"/>
          <w:sz w:val="22"/>
          <w:szCs w:val="22"/>
        </w:rPr>
        <w:t>przedmiocie umowy oraz ponosi</w:t>
      </w:r>
      <w:r w:rsidRPr="00C929D4">
        <w:rPr>
          <w:rFonts w:ascii="Arial" w:hAnsi="Arial" w:cs="Arial"/>
          <w:sz w:val="22"/>
          <w:szCs w:val="22"/>
        </w:rPr>
        <w:t xml:space="preserve"> z tego tytułu wszelkie zobowiązania opisane w niniejszej umowie oraz wynikające z obowiązującego prawa. Wykonawca jest odpowiedzialny względem Zamawiającego,</w:t>
      </w:r>
      <w:r>
        <w:rPr>
          <w:rFonts w:ascii="Arial" w:hAnsi="Arial" w:cs="Arial"/>
          <w:sz w:val="22"/>
          <w:szCs w:val="22"/>
        </w:rPr>
        <w:t xml:space="preserve"> jeżeli dostarczony przedmiot umowy w szczególności:</w:t>
      </w:r>
    </w:p>
    <w:p w14:paraId="2C29156E" w14:textId="6BD1A2CF" w:rsidR="00392078" w:rsidRDefault="00392078" w:rsidP="00392078">
      <w:pPr>
        <w:pStyle w:val="Tekstpodstawowy21"/>
        <w:numPr>
          <w:ilvl w:val="2"/>
          <w:numId w:val="8"/>
        </w:numPr>
        <w:spacing w:before="120" w:after="120"/>
        <w:rPr>
          <w:rFonts w:ascii="Arial" w:hAnsi="Arial" w:cs="Arial"/>
          <w:sz w:val="22"/>
          <w:szCs w:val="22"/>
        </w:rPr>
      </w:pPr>
      <w:r>
        <w:rPr>
          <w:rFonts w:ascii="Arial" w:hAnsi="Arial" w:cs="Arial"/>
          <w:sz w:val="22"/>
          <w:szCs w:val="22"/>
        </w:rPr>
        <w:t>stanowi własność osoby trzeciej,</w:t>
      </w:r>
    </w:p>
    <w:p w14:paraId="0E58DA5C" w14:textId="17B416A7" w:rsidR="00392078" w:rsidRDefault="00392078" w:rsidP="00392078">
      <w:pPr>
        <w:pStyle w:val="Tekstpodstawowy21"/>
        <w:numPr>
          <w:ilvl w:val="2"/>
          <w:numId w:val="8"/>
        </w:numPr>
        <w:spacing w:before="120" w:after="120"/>
        <w:rPr>
          <w:rFonts w:ascii="Arial" w:hAnsi="Arial" w:cs="Arial"/>
          <w:sz w:val="22"/>
          <w:szCs w:val="22"/>
        </w:rPr>
      </w:pPr>
      <w:r>
        <w:rPr>
          <w:rFonts w:ascii="Arial" w:hAnsi="Arial" w:cs="Arial"/>
          <w:sz w:val="22"/>
          <w:szCs w:val="22"/>
        </w:rPr>
        <w:t xml:space="preserve"> jeżeli przedmiot umowy ma wady, zmniejszające jego wartość lub użyteczność ze </w:t>
      </w:r>
      <w:r>
        <w:rPr>
          <w:rFonts w:ascii="Arial" w:hAnsi="Arial" w:cs="Arial"/>
          <w:sz w:val="22"/>
          <w:szCs w:val="22"/>
        </w:rPr>
        <w:lastRenderedPageBreak/>
        <w:t>względu na cel określony w umowie albo wynikający z okoliczności lub z przeznaczenia rzeczy,</w:t>
      </w:r>
    </w:p>
    <w:p w14:paraId="2AEE6C0E" w14:textId="02ADA850" w:rsidR="00392078" w:rsidRDefault="00392078" w:rsidP="00392078">
      <w:pPr>
        <w:pStyle w:val="Tekstpodstawowy21"/>
        <w:numPr>
          <w:ilvl w:val="2"/>
          <w:numId w:val="8"/>
        </w:numPr>
        <w:spacing w:before="120" w:after="120"/>
        <w:rPr>
          <w:rFonts w:ascii="Arial" w:hAnsi="Arial" w:cs="Arial"/>
          <w:sz w:val="22"/>
          <w:szCs w:val="22"/>
        </w:rPr>
      </w:pPr>
      <w:r>
        <w:rPr>
          <w:rFonts w:ascii="Arial" w:hAnsi="Arial" w:cs="Arial"/>
          <w:sz w:val="22"/>
          <w:szCs w:val="22"/>
        </w:rPr>
        <w:t>nie ma właściwości wymaganych przez Zamawiającego,</w:t>
      </w:r>
    </w:p>
    <w:p w14:paraId="20694CA2" w14:textId="37C7CCE4" w:rsidR="00392078" w:rsidRPr="00211C69" w:rsidRDefault="00392E7D" w:rsidP="00392078">
      <w:pPr>
        <w:pStyle w:val="Tekstpodstawowy21"/>
        <w:numPr>
          <w:ilvl w:val="2"/>
          <w:numId w:val="8"/>
        </w:numPr>
        <w:spacing w:before="120" w:after="120"/>
        <w:rPr>
          <w:rFonts w:ascii="Arial" w:hAnsi="Arial" w:cs="Arial"/>
          <w:sz w:val="22"/>
          <w:szCs w:val="22"/>
        </w:rPr>
      </w:pPr>
      <w:r>
        <w:rPr>
          <w:rFonts w:ascii="Arial" w:hAnsi="Arial" w:cs="Arial"/>
          <w:sz w:val="22"/>
          <w:szCs w:val="22"/>
        </w:rPr>
        <w:t>przedmiot zamówienia jest w stanie niekompletnym.</w:t>
      </w:r>
    </w:p>
    <w:p w14:paraId="216E49DB" w14:textId="77777777" w:rsidR="004415F2" w:rsidRPr="00211C69" w:rsidRDefault="004415F2" w:rsidP="00F93CFC">
      <w:pPr>
        <w:pStyle w:val="Tekstpodstawowy21"/>
        <w:numPr>
          <w:ilvl w:val="0"/>
          <w:numId w:val="18"/>
        </w:numPr>
        <w:spacing w:before="120" w:after="120"/>
        <w:rPr>
          <w:rFonts w:ascii="Arial" w:hAnsi="Arial" w:cs="Arial"/>
          <w:sz w:val="22"/>
          <w:szCs w:val="22"/>
        </w:rPr>
      </w:pPr>
      <w:r w:rsidRPr="00211C69">
        <w:rPr>
          <w:rFonts w:ascii="Arial" w:hAnsi="Arial" w:cs="Arial"/>
          <w:sz w:val="22"/>
          <w:szCs w:val="22"/>
        </w:rPr>
        <w:t xml:space="preserve">Wykonawca w ramach gwarancji zobowiązuje się usunąć </w:t>
      </w:r>
      <w:r w:rsidR="001F0607" w:rsidRPr="00211C69">
        <w:rPr>
          <w:rFonts w:ascii="Arial" w:hAnsi="Arial" w:cs="Arial"/>
          <w:sz w:val="22"/>
          <w:szCs w:val="22"/>
        </w:rPr>
        <w:t xml:space="preserve">na własny koszt </w:t>
      </w:r>
      <w:r w:rsidRPr="00211C69">
        <w:rPr>
          <w:rFonts w:ascii="Arial" w:hAnsi="Arial" w:cs="Arial"/>
          <w:sz w:val="22"/>
          <w:szCs w:val="22"/>
        </w:rPr>
        <w:t>wady przedmiotu umowy, w tym wady, które ujawniły się zwłaszcza na etapie prowadzonego postępowania przetargowego na wyłonienie wykonawcy robót</w:t>
      </w:r>
      <w:r w:rsidR="00211C69">
        <w:rPr>
          <w:rFonts w:ascii="Arial" w:hAnsi="Arial" w:cs="Arial"/>
          <w:sz w:val="22"/>
          <w:szCs w:val="22"/>
        </w:rPr>
        <w:t xml:space="preserve"> budowlanych oraz w </w:t>
      </w:r>
      <w:r w:rsidRPr="00211C69">
        <w:rPr>
          <w:rFonts w:ascii="Arial" w:hAnsi="Arial" w:cs="Arial"/>
          <w:sz w:val="22"/>
          <w:szCs w:val="22"/>
        </w:rPr>
        <w:t>trakcie realizacji robót budowlanych.</w:t>
      </w:r>
    </w:p>
    <w:p w14:paraId="1F142BAE" w14:textId="77777777" w:rsidR="004415F2" w:rsidRPr="00211C69" w:rsidRDefault="004415F2" w:rsidP="00F93CFC">
      <w:pPr>
        <w:pStyle w:val="Tekstpodstawowy21"/>
        <w:numPr>
          <w:ilvl w:val="0"/>
          <w:numId w:val="18"/>
        </w:numPr>
        <w:spacing w:before="120" w:after="120"/>
        <w:rPr>
          <w:rFonts w:ascii="Arial" w:hAnsi="Arial" w:cs="Arial"/>
          <w:sz w:val="22"/>
          <w:szCs w:val="22"/>
        </w:rPr>
      </w:pPr>
      <w:r w:rsidRPr="00211C69">
        <w:rPr>
          <w:rFonts w:ascii="Arial" w:hAnsi="Arial" w:cs="Arial"/>
          <w:sz w:val="22"/>
          <w:szCs w:val="22"/>
        </w:rPr>
        <w:t>Termin usunięcia wad wyznacza Zamawiający w porozumieniu z Wykonawcą, a</w:t>
      </w:r>
      <w:r w:rsidR="00211C69">
        <w:rPr>
          <w:rFonts w:ascii="Arial" w:hAnsi="Arial" w:cs="Arial"/>
          <w:sz w:val="22"/>
          <w:szCs w:val="22"/>
        </w:rPr>
        <w:t> </w:t>
      </w:r>
      <w:r w:rsidRPr="00211C69">
        <w:rPr>
          <w:rFonts w:ascii="Arial" w:hAnsi="Arial" w:cs="Arial"/>
          <w:sz w:val="22"/>
          <w:szCs w:val="22"/>
        </w:rPr>
        <w:t>w</w:t>
      </w:r>
      <w:r w:rsidR="00211C69">
        <w:rPr>
          <w:rFonts w:ascii="Arial" w:hAnsi="Arial" w:cs="Arial"/>
          <w:sz w:val="22"/>
          <w:szCs w:val="22"/>
        </w:rPr>
        <w:t> </w:t>
      </w:r>
      <w:r w:rsidRPr="00211C69">
        <w:rPr>
          <w:rFonts w:ascii="Arial" w:hAnsi="Arial" w:cs="Arial"/>
          <w:sz w:val="22"/>
          <w:szCs w:val="22"/>
        </w:rPr>
        <w:t>przypadku braku takiego porozumienia termin jednostronnie wyznaczy Zamawiający.</w:t>
      </w:r>
    </w:p>
    <w:p w14:paraId="63DC72DF" w14:textId="77777777" w:rsidR="004415F2" w:rsidRPr="00211C69" w:rsidRDefault="004415F2" w:rsidP="00F93CFC">
      <w:pPr>
        <w:pStyle w:val="Tekstpodstawowy21"/>
        <w:numPr>
          <w:ilvl w:val="0"/>
          <w:numId w:val="18"/>
        </w:numPr>
        <w:spacing w:before="120" w:after="120"/>
        <w:rPr>
          <w:rFonts w:ascii="Arial" w:hAnsi="Arial" w:cs="Arial"/>
          <w:sz w:val="22"/>
          <w:szCs w:val="22"/>
        </w:rPr>
      </w:pPr>
      <w:r w:rsidRPr="00211C69">
        <w:rPr>
          <w:rFonts w:ascii="Arial" w:hAnsi="Arial" w:cs="Arial"/>
          <w:sz w:val="22"/>
          <w:szCs w:val="22"/>
        </w:rPr>
        <w:t>Zamawiający może usunąć w zastępstwie Wykonawcy i na jego koszt wady nieusunięte w uzgodnionym terminie po uprzednim zawiadomieniu Wykonawcy. Kosztami związanymi z zastępczym usunięciem wad Zamawiający obciąży Wykonawcę.</w:t>
      </w:r>
    </w:p>
    <w:p w14:paraId="1B2FCBDA" w14:textId="77777777" w:rsidR="00211C69" w:rsidRPr="00CD7A4D" w:rsidRDefault="00211C69" w:rsidP="00F93CFC">
      <w:pPr>
        <w:pStyle w:val="Akapitzlist"/>
        <w:numPr>
          <w:ilvl w:val="0"/>
          <w:numId w:val="8"/>
        </w:numPr>
        <w:spacing w:before="240" w:after="0" w:line="240" w:lineRule="auto"/>
        <w:ind w:left="714" w:hanging="357"/>
        <w:jc w:val="center"/>
        <w:rPr>
          <w:b/>
        </w:rPr>
      </w:pPr>
    </w:p>
    <w:p w14:paraId="13AC20D2" w14:textId="77777777" w:rsidR="001F0607" w:rsidRPr="001F0607" w:rsidRDefault="001F0607" w:rsidP="00211C69">
      <w:pPr>
        <w:spacing w:after="240" w:line="240" w:lineRule="auto"/>
        <w:jc w:val="center"/>
        <w:rPr>
          <w:b/>
        </w:rPr>
      </w:pPr>
      <w:r>
        <w:rPr>
          <w:b/>
        </w:rPr>
        <w:t>Rękojmia</w:t>
      </w:r>
    </w:p>
    <w:p w14:paraId="4D73DBB9" w14:textId="77777777" w:rsidR="004415F2" w:rsidRPr="005329E0" w:rsidRDefault="004415F2" w:rsidP="00F93CFC">
      <w:pPr>
        <w:pStyle w:val="Tekstpodstawowy21"/>
        <w:numPr>
          <w:ilvl w:val="0"/>
          <w:numId w:val="20"/>
        </w:numPr>
        <w:spacing w:before="120" w:after="120"/>
        <w:rPr>
          <w:rFonts w:ascii="Arial" w:hAnsi="Arial" w:cs="Arial"/>
          <w:sz w:val="22"/>
          <w:szCs w:val="22"/>
        </w:rPr>
      </w:pPr>
      <w:r w:rsidRPr="005329E0">
        <w:rPr>
          <w:rFonts w:ascii="Arial" w:hAnsi="Arial" w:cs="Arial"/>
          <w:sz w:val="22"/>
          <w:szCs w:val="22"/>
        </w:rPr>
        <w:t>Niezależnie od uprawnień wynikających z gwarancji Zamawiający może wykonywać uprawnienia z tytułu rękojmi.</w:t>
      </w:r>
    </w:p>
    <w:p w14:paraId="70C13453" w14:textId="77777777" w:rsidR="004415F2" w:rsidRPr="005329E0" w:rsidRDefault="004415F2" w:rsidP="00F93CFC">
      <w:pPr>
        <w:pStyle w:val="Tekstpodstawowy21"/>
        <w:numPr>
          <w:ilvl w:val="0"/>
          <w:numId w:val="20"/>
        </w:numPr>
        <w:spacing w:before="120" w:after="120"/>
        <w:rPr>
          <w:rFonts w:ascii="Arial" w:hAnsi="Arial" w:cs="Arial"/>
          <w:sz w:val="22"/>
          <w:szCs w:val="22"/>
        </w:rPr>
      </w:pPr>
      <w:r w:rsidRPr="005329E0">
        <w:rPr>
          <w:rFonts w:ascii="Arial" w:hAnsi="Arial" w:cs="Arial"/>
          <w:sz w:val="22"/>
          <w:szCs w:val="22"/>
        </w:rPr>
        <w:t>Termin rękojmi rozpoczyna się w dacie odbioru końcowego i jest o trzy miesiące dłuższy od terminu gwarancji. Termin rękojmi przedłuża się o termin usuwania wady, przy czym termin usuwania wady rozpoczyna się z dniem zawiadomienia Wykonawcy o wadzie, a</w:t>
      </w:r>
      <w:r w:rsidR="005329E0">
        <w:rPr>
          <w:rFonts w:ascii="Arial" w:hAnsi="Arial" w:cs="Arial"/>
          <w:sz w:val="22"/>
          <w:szCs w:val="22"/>
        </w:rPr>
        <w:t> </w:t>
      </w:r>
      <w:r w:rsidRPr="005329E0">
        <w:rPr>
          <w:rFonts w:ascii="Arial" w:hAnsi="Arial" w:cs="Arial"/>
          <w:sz w:val="22"/>
          <w:szCs w:val="22"/>
        </w:rPr>
        <w:t>kończy z dniem przekazania przedmiotu umowy wolnego od wad upoważnionemu przedstawicielowi Zamawiającego.</w:t>
      </w:r>
    </w:p>
    <w:p w14:paraId="3F01587A" w14:textId="4FC99BA6" w:rsidR="004415F2" w:rsidRPr="005329E0" w:rsidRDefault="004415F2" w:rsidP="00F93CFC">
      <w:pPr>
        <w:pStyle w:val="Tekstpodstawowy21"/>
        <w:numPr>
          <w:ilvl w:val="0"/>
          <w:numId w:val="20"/>
        </w:numPr>
        <w:spacing w:before="120" w:after="120"/>
        <w:rPr>
          <w:rFonts w:ascii="Arial" w:hAnsi="Arial" w:cs="Arial"/>
          <w:sz w:val="22"/>
          <w:szCs w:val="22"/>
        </w:rPr>
      </w:pPr>
      <w:r w:rsidRPr="005329E0">
        <w:rPr>
          <w:rFonts w:ascii="Arial" w:hAnsi="Arial" w:cs="Arial"/>
          <w:sz w:val="22"/>
          <w:szCs w:val="22"/>
        </w:rPr>
        <w:t xml:space="preserve">Zamawiający zawiadomi Wykonawcę o wadzie telefonicznie (oraz potwierdzi faksem lub pisemnie) najpóźniej w ciągu jednego miesiąca od daty jej wykrycia. </w:t>
      </w:r>
    </w:p>
    <w:p w14:paraId="31AC11C5" w14:textId="5438DDC9" w:rsidR="004415F2" w:rsidRPr="005329E0" w:rsidRDefault="004415F2" w:rsidP="00F93CFC">
      <w:pPr>
        <w:pStyle w:val="Tekstpodstawowy21"/>
        <w:numPr>
          <w:ilvl w:val="0"/>
          <w:numId w:val="20"/>
        </w:numPr>
        <w:spacing w:before="120" w:after="120"/>
        <w:rPr>
          <w:rFonts w:ascii="Arial" w:hAnsi="Arial" w:cs="Arial"/>
          <w:sz w:val="22"/>
          <w:szCs w:val="22"/>
        </w:rPr>
      </w:pPr>
      <w:r w:rsidRPr="005329E0">
        <w:rPr>
          <w:rFonts w:ascii="Arial" w:hAnsi="Arial" w:cs="Arial"/>
          <w:sz w:val="22"/>
          <w:szCs w:val="22"/>
        </w:rPr>
        <w:t xml:space="preserve">Wady ujawnione w terminie rękojmi usuwane będą bezpłatnie (dotyczy wszystkich materiałów, części i czynności podjętych w związku z usunięciem wady), w terminach ustalonych każdorazowo przez Strony umowy. Jeżeli Strony nie ustaliły terminu usuwania wad wynosić on będzie 7 dni od daty zgłoszenia wady. Z czynności odbioru zostanie spisany protokół. Postanowienia </w:t>
      </w:r>
      <w:r w:rsidR="005329E0">
        <w:rPr>
          <w:rFonts w:ascii="Arial" w:hAnsi="Arial" w:cs="Arial"/>
          <w:sz w:val="22"/>
          <w:szCs w:val="22"/>
        </w:rPr>
        <w:t>§</w:t>
      </w:r>
      <w:r w:rsidR="008A4424" w:rsidRPr="005329E0">
        <w:rPr>
          <w:rFonts w:ascii="Arial" w:hAnsi="Arial" w:cs="Arial"/>
          <w:sz w:val="22"/>
          <w:szCs w:val="22"/>
        </w:rPr>
        <w:t>5</w:t>
      </w:r>
      <w:r w:rsidRPr="005329E0">
        <w:rPr>
          <w:rFonts w:ascii="Arial" w:hAnsi="Arial" w:cs="Arial"/>
          <w:sz w:val="22"/>
          <w:szCs w:val="22"/>
        </w:rPr>
        <w:t xml:space="preserve"> dotyczące zawiadomienia o terminie odbioru stosuje się odpowiednio.</w:t>
      </w:r>
    </w:p>
    <w:p w14:paraId="3132770D" w14:textId="77777777" w:rsidR="000717E7" w:rsidRDefault="000717E7" w:rsidP="00F93CFC">
      <w:pPr>
        <w:pStyle w:val="Akapitzlist"/>
        <w:numPr>
          <w:ilvl w:val="0"/>
          <w:numId w:val="8"/>
        </w:numPr>
        <w:spacing w:before="240" w:after="0" w:line="240" w:lineRule="auto"/>
        <w:ind w:left="714" w:hanging="357"/>
        <w:contextualSpacing w:val="0"/>
        <w:jc w:val="center"/>
        <w:rPr>
          <w:b/>
        </w:rPr>
      </w:pPr>
    </w:p>
    <w:p w14:paraId="780E084F" w14:textId="77777777" w:rsidR="00EC3EEE" w:rsidRPr="009E7EC2" w:rsidRDefault="00EC3EEE" w:rsidP="002D0A52">
      <w:pPr>
        <w:spacing w:after="240" w:line="240" w:lineRule="auto"/>
        <w:jc w:val="center"/>
        <w:rPr>
          <w:b/>
        </w:rPr>
      </w:pPr>
      <w:r>
        <w:rPr>
          <w:b/>
        </w:rPr>
        <w:t>Prawa autorskie</w:t>
      </w:r>
    </w:p>
    <w:p w14:paraId="4D61AFB1" w14:textId="77777777" w:rsidR="00563429" w:rsidRPr="005329E0" w:rsidRDefault="000717E7" w:rsidP="00F93CFC">
      <w:pPr>
        <w:pStyle w:val="Tekstpodstawowy21"/>
        <w:numPr>
          <w:ilvl w:val="0"/>
          <w:numId w:val="21"/>
        </w:numPr>
        <w:spacing w:before="120" w:after="120"/>
        <w:ind w:left="357" w:hanging="357"/>
        <w:rPr>
          <w:rFonts w:ascii="Arial" w:hAnsi="Arial" w:cs="Arial"/>
          <w:sz w:val="22"/>
          <w:szCs w:val="22"/>
        </w:rPr>
      </w:pPr>
      <w:r w:rsidRPr="005329E0">
        <w:rPr>
          <w:rFonts w:ascii="Arial" w:hAnsi="Arial" w:cs="Arial"/>
          <w:sz w:val="22"/>
          <w:szCs w:val="22"/>
        </w:rPr>
        <w:t>Z dniem zapłaty wynagrodzenia za wykonanie przedmiotu umowy na Zamawiającego przechodzą wszelkie autorskie prawa majątkowe do przedmiotu umowy</w:t>
      </w:r>
      <w:r w:rsidR="003213BF" w:rsidRPr="005329E0">
        <w:rPr>
          <w:rFonts w:ascii="Arial" w:hAnsi="Arial" w:cs="Arial"/>
          <w:sz w:val="22"/>
          <w:szCs w:val="22"/>
        </w:rPr>
        <w:t xml:space="preserve"> </w:t>
      </w:r>
      <w:r w:rsidR="00563429" w:rsidRPr="005329E0">
        <w:rPr>
          <w:rFonts w:ascii="Arial" w:hAnsi="Arial" w:cs="Arial"/>
          <w:sz w:val="22"/>
          <w:szCs w:val="22"/>
        </w:rPr>
        <w:t>bez ograniczenia co do terytorium, czasu i ilości egzemplarzy</w:t>
      </w:r>
      <w:r w:rsidR="003213BF" w:rsidRPr="005329E0">
        <w:rPr>
          <w:rFonts w:ascii="Arial" w:hAnsi="Arial" w:cs="Arial"/>
          <w:sz w:val="22"/>
          <w:szCs w:val="22"/>
        </w:rPr>
        <w:t xml:space="preserve"> </w:t>
      </w:r>
      <w:r w:rsidR="00563429" w:rsidRPr="005329E0">
        <w:rPr>
          <w:rFonts w:ascii="Arial" w:hAnsi="Arial" w:cs="Arial"/>
          <w:sz w:val="22"/>
          <w:szCs w:val="22"/>
        </w:rPr>
        <w:t>na następujących polach eksploatacji:</w:t>
      </w:r>
    </w:p>
    <w:p w14:paraId="379DEFD8" w14:textId="77777777" w:rsidR="00563429" w:rsidRPr="00973A90" w:rsidRDefault="00563429" w:rsidP="00F93CFC">
      <w:pPr>
        <w:pStyle w:val="Akapitzlist"/>
        <w:numPr>
          <w:ilvl w:val="0"/>
          <w:numId w:val="4"/>
        </w:numPr>
        <w:tabs>
          <w:tab w:val="left" w:pos="-2127"/>
        </w:tabs>
        <w:suppressAutoHyphens/>
        <w:autoSpaceDE w:val="0"/>
        <w:spacing w:before="120" w:after="120" w:line="240" w:lineRule="auto"/>
        <w:ind w:left="709" w:hanging="357"/>
        <w:contextualSpacing w:val="0"/>
        <w:jc w:val="both"/>
        <w:rPr>
          <w:lang w:eastAsia="ar-SA"/>
        </w:rPr>
      </w:pPr>
      <w:r w:rsidRPr="00973A90">
        <w:rPr>
          <w:rFonts w:cs="Arial"/>
          <w:szCs w:val="18"/>
        </w:rPr>
        <w:t xml:space="preserve">w zakresie utrwalania i zwielokrotniania przedmiotu umowy - wytwarzanie jakąkolwiek techniką ich egzemplarzy, w tym techniką zapisu magnetycznego, cyfrową,  drukarską, reprograficzną,  kopiowania, utrwalania i zwielokrotniania wszelkimi znanymi technikami, </w:t>
      </w:r>
    </w:p>
    <w:p w14:paraId="41070371" w14:textId="77777777" w:rsidR="008C4983" w:rsidRDefault="00563429"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973A90">
        <w:rPr>
          <w:rFonts w:cs="Arial"/>
          <w:szCs w:val="18"/>
        </w:rPr>
        <w:t>w zakresie obrotu oryginałem albo egzemplarzami, na których przedmiot umowy utrwalono - wprowadzanie do obrotu, użyczenie lub najem oryginału albo egzemplarzy;</w:t>
      </w:r>
    </w:p>
    <w:p w14:paraId="451BD4F3" w14:textId="77777777" w:rsidR="005676C8" w:rsidRDefault="00563429"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8C4983">
        <w:rPr>
          <w:rFonts w:cs="Arial"/>
          <w:szCs w:val="18"/>
        </w:rPr>
        <w:t xml:space="preserve">w zakresie rozpowszechniania przedmiotu umowy w sposób inny niż określony powyżej - publiczne wykonanie, wystawienie, wyświetlenie, odtworzenie oraz nadawanie i reemitowanie, a także publiczne udostępnianie przedmiotu umowy w taki sposób, aby każdy mógł mieć do niego dostęp w miejscu i w czasie przez siebie wybranym ( np. internet ), przy czym rozpowszechnienie przedmiotu umowy może być </w:t>
      </w:r>
      <w:r w:rsidRPr="008C4983">
        <w:rPr>
          <w:rFonts w:cs="Arial"/>
          <w:szCs w:val="18"/>
        </w:rPr>
        <w:lastRenderedPageBreak/>
        <w:t>dokonywane w formie publicznych prezentacji niezależnie od sposobu ich realizacji i formy, w jakiej zostanie ona zrealizowana ( np. w formie pisemnej, prezentacji multimedialnej, technik poligraficznych, projekcji, planów ),</w:t>
      </w:r>
    </w:p>
    <w:p w14:paraId="57C55261" w14:textId="77777777" w:rsidR="005676C8" w:rsidRPr="005676C8" w:rsidRDefault="005676C8"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5676C8">
        <w:rPr>
          <w:rFonts w:cs="Arial"/>
          <w:szCs w:val="18"/>
        </w:rPr>
        <w:t>prawo dostosowania dzieła (utworu) do wymagań własnych;</w:t>
      </w:r>
    </w:p>
    <w:p w14:paraId="47F646DA" w14:textId="77777777" w:rsidR="005676C8" w:rsidRPr="005676C8" w:rsidRDefault="005676C8"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5676C8">
        <w:rPr>
          <w:rFonts w:cs="Arial"/>
          <w:szCs w:val="18"/>
        </w:rPr>
        <w:t>prawo wykorzystania dzieła (utworu) w celu promocji i reklamy;</w:t>
      </w:r>
    </w:p>
    <w:p w14:paraId="4E08FD73" w14:textId="77777777" w:rsidR="005676C8" w:rsidRPr="005676C8" w:rsidRDefault="005676C8"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5676C8">
        <w:rPr>
          <w:rFonts w:cs="Arial"/>
          <w:szCs w:val="18"/>
        </w:rPr>
        <w:t>prawo do wyświetlania i wystawiania dzieła (utworu);</w:t>
      </w:r>
    </w:p>
    <w:p w14:paraId="49EFFFF7" w14:textId="1D8E645C" w:rsidR="005676C8" w:rsidRPr="005676C8" w:rsidRDefault="005676C8"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5676C8">
        <w:rPr>
          <w:rFonts w:cs="Arial"/>
          <w:szCs w:val="18"/>
        </w:rPr>
        <w:t>prawo do</w:t>
      </w:r>
      <w:r w:rsidR="00D55F2D">
        <w:rPr>
          <w:rFonts w:cs="Arial"/>
          <w:szCs w:val="18"/>
        </w:rPr>
        <w:t xml:space="preserve">konywania obróbki komputerowej </w:t>
      </w:r>
      <w:r w:rsidRPr="005676C8">
        <w:rPr>
          <w:rFonts w:cs="Arial"/>
          <w:szCs w:val="18"/>
        </w:rPr>
        <w:t>dzieła (utworu),</w:t>
      </w:r>
    </w:p>
    <w:p w14:paraId="173B82BF" w14:textId="77777777" w:rsidR="005676C8" w:rsidRPr="005676C8" w:rsidRDefault="005676C8"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5676C8">
        <w:rPr>
          <w:rFonts w:cs="Arial"/>
          <w:szCs w:val="18"/>
        </w:rPr>
        <w:t xml:space="preserve">prawo do wykorzystywania dzieła (utworu) w różnych formatach, w tym w postaci drukowanej </w:t>
      </w:r>
    </w:p>
    <w:p w14:paraId="61138EF5" w14:textId="6F56DCF6" w:rsidR="005676C8" w:rsidRPr="005676C8" w:rsidRDefault="00B7077E"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Pr>
          <w:rFonts w:cs="Arial"/>
          <w:szCs w:val="18"/>
        </w:rPr>
        <w:t xml:space="preserve">prawo do wykorzystywania utworu </w:t>
      </w:r>
      <w:r w:rsidR="005676C8" w:rsidRPr="005676C8">
        <w:rPr>
          <w:rFonts w:cs="Arial"/>
          <w:szCs w:val="18"/>
        </w:rPr>
        <w:t xml:space="preserve">w całości lub we fragmentach, wraz z prawem włączania dzieła (utworu) </w:t>
      </w:r>
      <w:r>
        <w:rPr>
          <w:rFonts w:cs="Arial"/>
          <w:szCs w:val="18"/>
        </w:rPr>
        <w:t>lub jego</w:t>
      </w:r>
      <w:r w:rsidR="005676C8" w:rsidRPr="005676C8">
        <w:rPr>
          <w:rFonts w:cs="Arial"/>
          <w:szCs w:val="18"/>
        </w:rPr>
        <w:t xml:space="preserve"> fragmentów do innych utworów i tworzenia opracowań (abstraktów);</w:t>
      </w:r>
    </w:p>
    <w:p w14:paraId="46604856" w14:textId="77777777" w:rsidR="005676C8" w:rsidRPr="005676C8" w:rsidRDefault="005676C8"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5676C8">
        <w:rPr>
          <w:rFonts w:cs="Arial"/>
          <w:szCs w:val="18"/>
        </w:rPr>
        <w:t xml:space="preserve">wprowadzanie do obrotu, użyczenie lub najem dzieła (utworu); </w:t>
      </w:r>
    </w:p>
    <w:p w14:paraId="76C3E454" w14:textId="77777777" w:rsidR="00563429" w:rsidRPr="005676C8" w:rsidRDefault="00563429" w:rsidP="00F93CFC">
      <w:pPr>
        <w:pStyle w:val="Akapitzlist"/>
        <w:numPr>
          <w:ilvl w:val="0"/>
          <w:numId w:val="4"/>
        </w:numPr>
        <w:tabs>
          <w:tab w:val="left" w:pos="850"/>
        </w:tabs>
        <w:spacing w:before="120" w:after="120" w:line="240" w:lineRule="auto"/>
        <w:ind w:left="709" w:hanging="357"/>
        <w:contextualSpacing w:val="0"/>
        <w:jc w:val="both"/>
        <w:rPr>
          <w:rFonts w:cs="Arial"/>
          <w:szCs w:val="18"/>
        </w:rPr>
      </w:pPr>
      <w:r w:rsidRPr="005676C8">
        <w:rPr>
          <w:rFonts w:cs="Arial"/>
        </w:rPr>
        <w:t xml:space="preserve">wielokrotnego udostępniania i przekazywania osobom trzecim, a w szczególności </w:t>
      </w:r>
      <w:r w:rsidRPr="005676C8">
        <w:rPr>
          <w:rFonts w:cs="Arial"/>
        </w:rPr>
        <w:br/>
        <w:t>w celu złożenia oferty na wykonanie</w:t>
      </w:r>
      <w:r w:rsidR="008C4983" w:rsidRPr="005676C8">
        <w:rPr>
          <w:rFonts w:cs="Arial"/>
        </w:rPr>
        <w:t xml:space="preserve"> </w:t>
      </w:r>
      <w:r w:rsidR="005676C8" w:rsidRPr="005676C8">
        <w:rPr>
          <w:rFonts w:cs="Arial"/>
        </w:rPr>
        <w:t xml:space="preserve">robót realizowanych </w:t>
      </w:r>
      <w:r w:rsidRPr="005676C8">
        <w:rPr>
          <w:rFonts w:cs="Arial"/>
        </w:rPr>
        <w:t>na podstawie przedmiotu umowy.</w:t>
      </w:r>
    </w:p>
    <w:p w14:paraId="541B6998" w14:textId="77777777" w:rsidR="008C4983" w:rsidRPr="005329E0" w:rsidRDefault="008C4983" w:rsidP="00F93CFC">
      <w:pPr>
        <w:pStyle w:val="Tekstpodstawowy21"/>
        <w:numPr>
          <w:ilvl w:val="0"/>
          <w:numId w:val="21"/>
        </w:numPr>
        <w:spacing w:before="120" w:after="120"/>
        <w:ind w:left="357" w:hanging="357"/>
        <w:rPr>
          <w:rFonts w:ascii="Arial" w:hAnsi="Arial" w:cs="Arial"/>
          <w:sz w:val="22"/>
          <w:szCs w:val="22"/>
        </w:rPr>
      </w:pPr>
      <w:r w:rsidRPr="005329E0">
        <w:rPr>
          <w:rFonts w:ascii="Arial" w:hAnsi="Arial" w:cs="Arial"/>
          <w:sz w:val="22"/>
          <w:szCs w:val="22"/>
        </w:rPr>
        <w:t>Przejście praw autorskich powoduje przejście na Zamawiającego własności wszystkich egzemplarzy przedmiotu umowy, które zostały wydane Zamawiającemu przez Wykonawcę w związku z wykonaniem umowy</w:t>
      </w:r>
    </w:p>
    <w:p w14:paraId="3AAEC875" w14:textId="77777777" w:rsidR="008C4983" w:rsidRPr="005329E0" w:rsidRDefault="008C4983" w:rsidP="00F93CFC">
      <w:pPr>
        <w:pStyle w:val="Tekstpodstawowy21"/>
        <w:numPr>
          <w:ilvl w:val="0"/>
          <w:numId w:val="21"/>
        </w:numPr>
        <w:spacing w:before="120" w:after="120"/>
        <w:ind w:left="357" w:hanging="357"/>
        <w:rPr>
          <w:rFonts w:ascii="Arial" w:hAnsi="Arial" w:cs="Arial"/>
          <w:sz w:val="22"/>
          <w:szCs w:val="22"/>
        </w:rPr>
      </w:pPr>
      <w:r w:rsidRPr="005329E0">
        <w:rPr>
          <w:rFonts w:ascii="Arial" w:hAnsi="Arial" w:cs="Arial"/>
          <w:sz w:val="22"/>
          <w:szCs w:val="22"/>
        </w:rPr>
        <w:t>Wykonawca udziela Zamawiającemu zezwolenia na wykonywanie zależnych praw autorskich do przedmiotu umowy oraz przenosi na Zamawiającego wyłączne prawo zezwalania na wykonywanie zależnych praw autorskich.</w:t>
      </w:r>
    </w:p>
    <w:p w14:paraId="5E4CFAFB" w14:textId="77777777" w:rsidR="008C4983" w:rsidRPr="005329E0" w:rsidRDefault="008C4983" w:rsidP="00F93CFC">
      <w:pPr>
        <w:pStyle w:val="Tekstpodstawowy21"/>
        <w:numPr>
          <w:ilvl w:val="0"/>
          <w:numId w:val="21"/>
        </w:numPr>
        <w:spacing w:before="120" w:after="120"/>
        <w:ind w:left="357" w:hanging="357"/>
        <w:rPr>
          <w:rFonts w:ascii="Arial" w:hAnsi="Arial" w:cs="Arial"/>
          <w:sz w:val="22"/>
          <w:szCs w:val="22"/>
        </w:rPr>
      </w:pPr>
      <w:r w:rsidRPr="005329E0">
        <w:rPr>
          <w:rFonts w:ascii="Arial" w:hAnsi="Arial" w:cs="Arial"/>
          <w:sz w:val="22"/>
          <w:szCs w:val="22"/>
        </w:rPr>
        <w:t>Wykonawca wyraża  zgodę na dokonywanie przez Zamawiającego wszelki</w:t>
      </w:r>
      <w:r w:rsidR="005329E0">
        <w:rPr>
          <w:rFonts w:ascii="Arial" w:hAnsi="Arial" w:cs="Arial"/>
          <w:sz w:val="22"/>
          <w:szCs w:val="22"/>
        </w:rPr>
        <w:t>ch zmian i </w:t>
      </w:r>
      <w:r w:rsidRPr="005329E0">
        <w:rPr>
          <w:rFonts w:ascii="Arial" w:hAnsi="Arial" w:cs="Arial"/>
          <w:sz w:val="22"/>
          <w:szCs w:val="22"/>
        </w:rPr>
        <w:t xml:space="preserve">modyfikacji w przedmiocie umowy i w tym zakresie </w:t>
      </w:r>
      <w:r w:rsidR="005329E0">
        <w:rPr>
          <w:rFonts w:ascii="Arial" w:hAnsi="Arial" w:cs="Arial"/>
          <w:sz w:val="22"/>
          <w:szCs w:val="22"/>
        </w:rPr>
        <w:t>zobowiązuje się nie korzystać z </w:t>
      </w:r>
      <w:r w:rsidRPr="005329E0">
        <w:rPr>
          <w:rFonts w:ascii="Arial" w:hAnsi="Arial" w:cs="Arial"/>
          <w:sz w:val="22"/>
          <w:szCs w:val="22"/>
        </w:rPr>
        <w:t>przysługujących mu autorskich praw osobistych do przedmiotu umowy.</w:t>
      </w:r>
    </w:p>
    <w:p w14:paraId="4A455E27" w14:textId="6C329BAD" w:rsidR="008C4983" w:rsidRPr="005329E0" w:rsidRDefault="000717E7" w:rsidP="00F93CFC">
      <w:pPr>
        <w:pStyle w:val="Tekstpodstawowy21"/>
        <w:numPr>
          <w:ilvl w:val="0"/>
          <w:numId w:val="21"/>
        </w:numPr>
        <w:spacing w:before="120" w:after="120"/>
        <w:ind w:left="357" w:hanging="357"/>
        <w:rPr>
          <w:rFonts w:ascii="Arial" w:hAnsi="Arial" w:cs="Arial"/>
          <w:sz w:val="22"/>
          <w:szCs w:val="22"/>
        </w:rPr>
      </w:pPr>
      <w:r w:rsidRPr="005329E0">
        <w:rPr>
          <w:rFonts w:ascii="Arial" w:hAnsi="Arial" w:cs="Arial"/>
          <w:sz w:val="22"/>
          <w:szCs w:val="22"/>
        </w:rPr>
        <w:t xml:space="preserve">Wykonawca oświadcza, że osoby podpisane pod składowymi częściami </w:t>
      </w:r>
      <w:r w:rsidR="00A67602">
        <w:rPr>
          <w:rFonts w:ascii="Arial" w:hAnsi="Arial" w:cs="Arial"/>
          <w:sz w:val="22"/>
          <w:szCs w:val="22"/>
        </w:rPr>
        <w:t>działa</w:t>
      </w:r>
      <w:r w:rsidRPr="005329E0">
        <w:rPr>
          <w:rFonts w:ascii="Arial" w:hAnsi="Arial" w:cs="Arial"/>
          <w:sz w:val="22"/>
          <w:szCs w:val="22"/>
        </w:rPr>
        <w:t xml:space="preserve"> stanowiących przedmiot niniejszej umowy są jej autorami.</w:t>
      </w:r>
    </w:p>
    <w:p w14:paraId="6239D861" w14:textId="77777777" w:rsidR="000717E7" w:rsidRDefault="000717E7" w:rsidP="00F93CFC">
      <w:pPr>
        <w:pStyle w:val="Tekstpodstawowy21"/>
        <w:numPr>
          <w:ilvl w:val="0"/>
          <w:numId w:val="21"/>
        </w:numPr>
        <w:spacing w:before="120" w:after="120"/>
        <w:ind w:left="357" w:hanging="357"/>
        <w:rPr>
          <w:rFonts w:ascii="Arial" w:hAnsi="Arial" w:cs="Arial"/>
          <w:sz w:val="22"/>
          <w:szCs w:val="22"/>
        </w:rPr>
      </w:pPr>
      <w:r w:rsidRPr="005329E0">
        <w:rPr>
          <w:rFonts w:ascii="Arial" w:hAnsi="Arial" w:cs="Arial"/>
          <w:sz w:val="22"/>
          <w:szCs w:val="22"/>
        </w:rPr>
        <w:t>Wynagrodzenie za przeniesienie praw autorskich ujęte zostało w wy</w:t>
      </w:r>
      <w:r w:rsidR="005329E0">
        <w:rPr>
          <w:rFonts w:ascii="Arial" w:hAnsi="Arial" w:cs="Arial"/>
          <w:sz w:val="22"/>
          <w:szCs w:val="22"/>
        </w:rPr>
        <w:t>nagrodzeniu, o </w:t>
      </w:r>
      <w:r w:rsidR="00E31AB8" w:rsidRPr="005329E0">
        <w:rPr>
          <w:rFonts w:ascii="Arial" w:hAnsi="Arial" w:cs="Arial"/>
          <w:sz w:val="22"/>
          <w:szCs w:val="22"/>
        </w:rPr>
        <w:t xml:space="preserve">którym mowa w § </w:t>
      </w:r>
      <w:r w:rsidR="008A4424" w:rsidRPr="005329E0">
        <w:rPr>
          <w:rFonts w:ascii="Arial" w:hAnsi="Arial" w:cs="Arial"/>
          <w:sz w:val="22"/>
          <w:szCs w:val="22"/>
        </w:rPr>
        <w:t>6</w:t>
      </w:r>
      <w:r w:rsidRPr="005329E0">
        <w:rPr>
          <w:rFonts w:ascii="Arial" w:hAnsi="Arial" w:cs="Arial"/>
          <w:sz w:val="22"/>
          <w:szCs w:val="22"/>
        </w:rPr>
        <w:t xml:space="preserve"> ust. 1 niniejszej umowy</w:t>
      </w:r>
    </w:p>
    <w:p w14:paraId="2738C6A9" w14:textId="77777777" w:rsidR="00C55D6D" w:rsidRDefault="00C55D6D" w:rsidP="00C55D6D">
      <w:pPr>
        <w:pStyle w:val="Tekstpodstawowy21"/>
        <w:spacing w:before="120" w:after="120"/>
        <w:rPr>
          <w:rFonts w:ascii="Arial" w:hAnsi="Arial" w:cs="Arial"/>
          <w:sz w:val="22"/>
          <w:szCs w:val="22"/>
        </w:rPr>
      </w:pPr>
    </w:p>
    <w:p w14:paraId="48C04D44" w14:textId="4EEF9B85" w:rsidR="003918B2" w:rsidRPr="003918B2" w:rsidRDefault="003918B2" w:rsidP="003918B2">
      <w:pPr>
        <w:pStyle w:val="Tekstpodstawowy21"/>
        <w:spacing w:before="120" w:after="120"/>
        <w:jc w:val="center"/>
        <w:rPr>
          <w:rFonts w:ascii="Arial" w:hAnsi="Arial" w:cs="Arial"/>
          <w:b/>
          <w:sz w:val="22"/>
          <w:szCs w:val="22"/>
        </w:rPr>
      </w:pPr>
      <w:r w:rsidRPr="003918B2">
        <w:rPr>
          <w:rFonts w:ascii="Arial" w:hAnsi="Arial" w:cs="Arial"/>
          <w:b/>
          <w:sz w:val="22"/>
          <w:szCs w:val="22"/>
        </w:rPr>
        <w:t>§12</w:t>
      </w:r>
    </w:p>
    <w:p w14:paraId="6B55A032" w14:textId="592E12CF" w:rsidR="003918B2" w:rsidRPr="003918B2" w:rsidRDefault="003918B2" w:rsidP="003918B2">
      <w:pPr>
        <w:pStyle w:val="Tekstpodstawowy21"/>
        <w:spacing w:before="120" w:after="120"/>
        <w:jc w:val="center"/>
        <w:rPr>
          <w:rFonts w:ascii="Arial" w:hAnsi="Arial" w:cs="Arial"/>
          <w:b/>
          <w:sz w:val="22"/>
          <w:szCs w:val="22"/>
        </w:rPr>
      </w:pPr>
      <w:r w:rsidRPr="003918B2">
        <w:rPr>
          <w:rFonts w:ascii="Arial" w:hAnsi="Arial" w:cs="Arial"/>
          <w:b/>
          <w:sz w:val="22"/>
          <w:szCs w:val="22"/>
        </w:rPr>
        <w:t>Podwykonawcy</w:t>
      </w:r>
    </w:p>
    <w:p w14:paraId="6E31A371" w14:textId="77777777" w:rsidR="00C55D6D" w:rsidRPr="00632002" w:rsidRDefault="00C55D6D" w:rsidP="00C55D6D">
      <w:pPr>
        <w:pStyle w:val="Tekstpodstawowy21"/>
        <w:spacing w:before="120" w:after="120"/>
        <w:rPr>
          <w:rFonts w:ascii="Arial" w:hAnsi="Arial" w:cs="Arial"/>
          <w:sz w:val="22"/>
          <w:szCs w:val="22"/>
        </w:rPr>
      </w:pPr>
      <w:r w:rsidRPr="00632002">
        <w:rPr>
          <w:rFonts w:ascii="Arial" w:hAnsi="Arial" w:cs="Arial"/>
          <w:sz w:val="22"/>
          <w:szCs w:val="22"/>
        </w:rPr>
        <w:t>1.</w:t>
      </w:r>
      <w:r w:rsidRPr="00632002">
        <w:rPr>
          <w:rFonts w:ascii="Arial" w:hAnsi="Arial" w:cs="Arial"/>
          <w:sz w:val="22"/>
          <w:szCs w:val="22"/>
        </w:rPr>
        <w:tab/>
        <w:t>Wykonawca może zlecić podwykonawcy/om wskazaną w ofercie część/zakres zamówienia.</w:t>
      </w:r>
    </w:p>
    <w:p w14:paraId="2E61561F" w14:textId="4D179572" w:rsidR="00C55D6D" w:rsidRPr="00632002" w:rsidRDefault="00C55D6D" w:rsidP="00C55D6D">
      <w:pPr>
        <w:pStyle w:val="Tekstpodstawowy21"/>
        <w:spacing w:before="120" w:after="120"/>
        <w:rPr>
          <w:rFonts w:ascii="Arial" w:hAnsi="Arial" w:cs="Arial"/>
          <w:sz w:val="22"/>
          <w:szCs w:val="22"/>
        </w:rPr>
      </w:pPr>
      <w:r w:rsidRPr="00632002">
        <w:rPr>
          <w:rFonts w:ascii="Arial" w:hAnsi="Arial" w:cs="Arial"/>
          <w:sz w:val="22"/>
          <w:szCs w:val="22"/>
        </w:rPr>
        <w:t>2.</w:t>
      </w:r>
      <w:r w:rsidRPr="00632002">
        <w:rPr>
          <w:rFonts w:ascii="Arial" w:hAnsi="Arial" w:cs="Arial"/>
          <w:sz w:val="22"/>
          <w:szCs w:val="22"/>
        </w:rPr>
        <w:tab/>
        <w:t>W trakcie realizacji umowy Wykonawca może dokonać zmiany podwykonawcy, zrezygnować z podwykonawcy bądź wprowadzić podwykonawcę w zakre</w:t>
      </w:r>
      <w:r w:rsidR="003918B2" w:rsidRPr="00632002">
        <w:rPr>
          <w:rFonts w:ascii="Arial" w:hAnsi="Arial" w:cs="Arial"/>
          <w:sz w:val="22"/>
          <w:szCs w:val="22"/>
        </w:rPr>
        <w:t>sie nie przewidzianym w ofercie.</w:t>
      </w:r>
    </w:p>
    <w:p w14:paraId="67319CA8" w14:textId="03261195" w:rsidR="00C55D6D" w:rsidRPr="00632002" w:rsidRDefault="003918B2" w:rsidP="00C55D6D">
      <w:pPr>
        <w:pStyle w:val="Tekstpodstawowy21"/>
        <w:spacing w:before="120" w:after="120"/>
        <w:rPr>
          <w:rFonts w:ascii="Arial" w:hAnsi="Arial" w:cs="Arial"/>
          <w:sz w:val="22"/>
          <w:szCs w:val="22"/>
        </w:rPr>
      </w:pPr>
      <w:r w:rsidRPr="00632002">
        <w:rPr>
          <w:rFonts w:ascii="Arial" w:hAnsi="Arial" w:cs="Arial"/>
          <w:sz w:val="22"/>
          <w:szCs w:val="22"/>
        </w:rPr>
        <w:t>3</w:t>
      </w:r>
      <w:r w:rsidR="00C55D6D" w:rsidRPr="00632002">
        <w:rPr>
          <w:rFonts w:ascii="Arial" w:hAnsi="Arial" w:cs="Arial"/>
          <w:sz w:val="22"/>
          <w:szCs w:val="22"/>
        </w:rPr>
        <w:t>.</w:t>
      </w:r>
      <w:r w:rsidR="00C55D6D" w:rsidRPr="00632002">
        <w:rPr>
          <w:rFonts w:ascii="Arial" w:hAnsi="Arial" w:cs="Arial"/>
          <w:sz w:val="22"/>
          <w:szCs w:val="22"/>
        </w:rPr>
        <w:tab/>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z art. 415, 429, 430 i 474 Kodeksu cywilnego.</w:t>
      </w:r>
    </w:p>
    <w:p w14:paraId="7553C39D" w14:textId="6A0D8A5D" w:rsidR="00C55D6D" w:rsidRPr="00632002" w:rsidRDefault="003918B2" w:rsidP="00C55D6D">
      <w:pPr>
        <w:pStyle w:val="Tekstpodstawowy21"/>
        <w:spacing w:before="120" w:after="120"/>
        <w:rPr>
          <w:rFonts w:ascii="Arial" w:hAnsi="Arial" w:cs="Arial"/>
          <w:sz w:val="22"/>
          <w:szCs w:val="22"/>
        </w:rPr>
      </w:pPr>
      <w:r w:rsidRPr="00632002">
        <w:rPr>
          <w:rFonts w:ascii="Arial" w:hAnsi="Arial" w:cs="Arial"/>
          <w:sz w:val="22"/>
          <w:szCs w:val="22"/>
        </w:rPr>
        <w:t>4</w:t>
      </w:r>
      <w:r w:rsidR="00C55D6D" w:rsidRPr="00632002">
        <w:rPr>
          <w:rFonts w:ascii="Arial" w:hAnsi="Arial" w:cs="Arial"/>
          <w:sz w:val="22"/>
          <w:szCs w:val="22"/>
        </w:rPr>
        <w:t>.</w:t>
      </w:r>
      <w:r w:rsidR="00C55D6D" w:rsidRPr="00632002">
        <w:rPr>
          <w:rFonts w:ascii="Arial" w:hAnsi="Arial" w:cs="Arial"/>
          <w:sz w:val="22"/>
          <w:szCs w:val="22"/>
        </w:rPr>
        <w:tab/>
        <w:t xml:space="preserve">W przypadku powierzenia przez Wykonawcę realizacji części/zakresu przedmiotu </w:t>
      </w:r>
      <w:r w:rsidR="00C55D6D" w:rsidRPr="00632002">
        <w:rPr>
          <w:rFonts w:ascii="Arial" w:hAnsi="Arial" w:cs="Arial"/>
          <w:sz w:val="22"/>
          <w:szCs w:val="22"/>
        </w:rPr>
        <w:lastRenderedPageBreak/>
        <w:t>umowy podwykonawcy, Wykonawca jest zobowiązany do dokonania we własnym zakresie zapłaty wynagrodzenia należnego podwykonawcy.</w:t>
      </w:r>
    </w:p>
    <w:p w14:paraId="4829FBC3" w14:textId="2A1BE990" w:rsidR="00C55D6D" w:rsidRPr="00632002" w:rsidRDefault="003918B2" w:rsidP="00C55D6D">
      <w:pPr>
        <w:pStyle w:val="Tekstpodstawowy21"/>
        <w:spacing w:before="120" w:after="120"/>
        <w:rPr>
          <w:rFonts w:ascii="Arial" w:hAnsi="Arial" w:cs="Arial"/>
          <w:sz w:val="22"/>
          <w:szCs w:val="22"/>
        </w:rPr>
      </w:pPr>
      <w:r w:rsidRPr="00632002">
        <w:rPr>
          <w:rFonts w:ascii="Arial" w:hAnsi="Arial" w:cs="Arial"/>
          <w:sz w:val="22"/>
          <w:szCs w:val="22"/>
        </w:rPr>
        <w:t>5</w:t>
      </w:r>
      <w:r w:rsidR="00C55D6D" w:rsidRPr="00632002">
        <w:rPr>
          <w:rFonts w:ascii="Arial" w:hAnsi="Arial" w:cs="Arial"/>
          <w:sz w:val="22"/>
          <w:szCs w:val="22"/>
        </w:rPr>
        <w:t>.</w:t>
      </w:r>
      <w:r w:rsidR="00C55D6D" w:rsidRPr="00632002">
        <w:rPr>
          <w:rFonts w:ascii="Arial" w:hAnsi="Arial" w:cs="Arial"/>
          <w:sz w:val="22"/>
          <w:szCs w:val="22"/>
        </w:rPr>
        <w:tab/>
        <w:t>Zamawiający nie wyraża zgody na podzlecenie całości ani części zakresu przedmiotu umowy przez podwykonawcę dalszemu podwykonawcy.</w:t>
      </w:r>
    </w:p>
    <w:p w14:paraId="602EF5C0" w14:textId="07A1F7C7" w:rsidR="00A632EE" w:rsidRPr="00392E7D" w:rsidRDefault="00392E7D" w:rsidP="00392E7D">
      <w:pPr>
        <w:spacing w:before="240" w:after="0" w:line="240" w:lineRule="auto"/>
        <w:ind w:left="360"/>
        <w:jc w:val="center"/>
        <w:rPr>
          <w:b/>
        </w:rPr>
      </w:pPr>
      <w:r>
        <w:rPr>
          <w:b/>
        </w:rPr>
        <w:t>§13</w:t>
      </w:r>
    </w:p>
    <w:p w14:paraId="0496B1E7" w14:textId="77777777" w:rsidR="00A632EE" w:rsidRPr="002D0A52" w:rsidRDefault="00A632EE" w:rsidP="002D0A52">
      <w:pPr>
        <w:spacing w:after="240" w:line="240" w:lineRule="auto"/>
        <w:jc w:val="center"/>
        <w:rPr>
          <w:b/>
        </w:rPr>
      </w:pPr>
      <w:r w:rsidRPr="00A632EE">
        <w:rPr>
          <w:b/>
        </w:rPr>
        <w:t>Kary umowne</w:t>
      </w:r>
    </w:p>
    <w:p w14:paraId="243394A8" w14:textId="77777777" w:rsidR="00A632EE" w:rsidRPr="00632002" w:rsidRDefault="00A632EE" w:rsidP="00F93CFC">
      <w:pPr>
        <w:pStyle w:val="Akapitzlist"/>
        <w:numPr>
          <w:ilvl w:val="0"/>
          <w:numId w:val="3"/>
        </w:numPr>
        <w:spacing w:after="0" w:line="240" w:lineRule="atLeast"/>
        <w:jc w:val="both"/>
      </w:pPr>
      <w:r w:rsidRPr="00632002">
        <w:t>Wykonawca płaci Z</w:t>
      </w:r>
      <w:r w:rsidR="006E564C" w:rsidRPr="00632002">
        <w:t>a</w:t>
      </w:r>
      <w:r w:rsidRPr="00632002">
        <w:t>mawiającemu kary umowne:</w:t>
      </w:r>
    </w:p>
    <w:p w14:paraId="69DAAB2C" w14:textId="265D2691" w:rsidR="00A632EE" w:rsidRPr="00632002" w:rsidRDefault="00A632EE" w:rsidP="00F93CFC">
      <w:pPr>
        <w:pStyle w:val="Akapitzlist"/>
        <w:numPr>
          <w:ilvl w:val="0"/>
          <w:numId w:val="5"/>
        </w:numPr>
        <w:spacing w:after="0" w:line="240" w:lineRule="atLeast"/>
        <w:jc w:val="both"/>
      </w:pPr>
      <w:r w:rsidRPr="00632002">
        <w:t xml:space="preserve">za opóźnienie w wykonaniu przedmiotu umowy w terminie określonym w §2 ust.1  w wysokości </w:t>
      </w:r>
      <w:r w:rsidR="00B82D51">
        <w:t>1%</w:t>
      </w:r>
      <w:r w:rsidR="00392E7D" w:rsidRPr="00632002">
        <w:t xml:space="preserve"> </w:t>
      </w:r>
      <w:r w:rsidRPr="00632002">
        <w:t>wynagrodzenia</w:t>
      </w:r>
      <w:r w:rsidR="008A4424" w:rsidRPr="00632002">
        <w:t xml:space="preserve"> umownego brutto określonego</w:t>
      </w:r>
      <w:r w:rsidR="001C7879" w:rsidRPr="00632002">
        <w:t xml:space="preserve"> </w:t>
      </w:r>
      <w:r w:rsidR="00B82D51">
        <w:t>w §6 ust.1 umowy za każdy dzień opóźnienia</w:t>
      </w:r>
    </w:p>
    <w:p w14:paraId="65EC64C8" w14:textId="5E9D4717" w:rsidR="00404597" w:rsidRPr="00632002" w:rsidRDefault="00404597" w:rsidP="00404597">
      <w:pPr>
        <w:pStyle w:val="Akapitzlist"/>
        <w:numPr>
          <w:ilvl w:val="0"/>
          <w:numId w:val="5"/>
        </w:numPr>
        <w:spacing w:after="0" w:line="240" w:lineRule="atLeast"/>
        <w:jc w:val="both"/>
      </w:pPr>
      <w:r w:rsidRPr="00632002">
        <w:t xml:space="preserve">za opóźnienie w wykonaniu poszczególnych etapów wynikających z Harmonogramu </w:t>
      </w:r>
      <w:r w:rsidR="00632002" w:rsidRPr="00632002">
        <w:t xml:space="preserve">rzeczowo-finansowego </w:t>
      </w:r>
      <w:r w:rsidRPr="00632002">
        <w:t xml:space="preserve">w wysokości </w:t>
      </w:r>
      <w:r w:rsidR="00632002" w:rsidRPr="00632002">
        <w:t>…………………</w:t>
      </w:r>
      <w:r w:rsidRPr="00632002">
        <w:t>% wynagrodzenia umownego brutto określonego za dany etap przedmiotu umowy za każdy rozpoczęty dzień</w:t>
      </w:r>
      <w:r w:rsidR="00B82D51">
        <w:t xml:space="preserve"> opóźnienia</w:t>
      </w:r>
    </w:p>
    <w:p w14:paraId="04E5B564" w14:textId="068AE4C3" w:rsidR="00A632EE" w:rsidRPr="00632002" w:rsidRDefault="00A632EE" w:rsidP="00F93CFC">
      <w:pPr>
        <w:numPr>
          <w:ilvl w:val="0"/>
          <w:numId w:val="5"/>
        </w:numPr>
        <w:spacing w:after="0" w:line="240" w:lineRule="atLeast"/>
        <w:jc w:val="both"/>
      </w:pPr>
      <w:r w:rsidRPr="00632002">
        <w:t>za opóźnienie w usunięciu wad stwierdzonych przy odbiorze lub w okresie rękojmi, gwarancji w wysokości 0,5% wynagrodzenia um</w:t>
      </w:r>
      <w:r w:rsidR="008A4424" w:rsidRPr="00632002">
        <w:t>ownego brutto, określonego w § 6</w:t>
      </w:r>
      <w:r w:rsidR="00404597" w:rsidRPr="00632002">
        <w:t xml:space="preserve"> ust</w:t>
      </w:r>
      <w:r w:rsidRPr="00632002">
        <w:t xml:space="preserve">.1 za każdy dzień opóźnienia liczony od dnia wyznaczonego na usunięcie wad, </w:t>
      </w:r>
      <w:r w:rsidR="00404597" w:rsidRPr="00632002">
        <w:t xml:space="preserve">przy czym za </w:t>
      </w:r>
      <w:r w:rsidRPr="00632002">
        <w:t xml:space="preserve">opóźnienia w </w:t>
      </w:r>
      <w:r w:rsidR="00404597" w:rsidRPr="00632002">
        <w:t>usunięciu wad poszczególnych etapów w terminach wskazanych w H</w:t>
      </w:r>
      <w:r w:rsidRPr="00632002">
        <w:t>armonogramie</w:t>
      </w:r>
      <w:r w:rsidR="00404597" w:rsidRPr="00632002">
        <w:t xml:space="preserve"> </w:t>
      </w:r>
      <w:r w:rsidR="00632002" w:rsidRPr="00632002">
        <w:t>rzeczowo-finansowym</w:t>
      </w:r>
      <w:r w:rsidR="00404597" w:rsidRPr="00632002">
        <w:t xml:space="preserve"> kara umowna wynosi 0,5% wynagrodzenia brutto za poszczególny etap za każdy rozpoczęty dzień, </w:t>
      </w:r>
    </w:p>
    <w:p w14:paraId="7B6C8136" w14:textId="5F0D32D6" w:rsidR="00A632EE" w:rsidRPr="00632002" w:rsidRDefault="00A632EE" w:rsidP="00F93CFC">
      <w:pPr>
        <w:numPr>
          <w:ilvl w:val="0"/>
          <w:numId w:val="5"/>
        </w:numPr>
        <w:spacing w:after="0" w:line="240" w:lineRule="atLeast"/>
        <w:jc w:val="both"/>
      </w:pPr>
      <w:r w:rsidRPr="00632002">
        <w:t>z tytułu odstąpienia od umowy z powodu nieusunięcia wad stwierdzonych przy odbiorze, w wysokości 10% wynagrodzenia u</w:t>
      </w:r>
      <w:r w:rsidR="008A4424" w:rsidRPr="00632002">
        <w:t>mownego brutto określonego w § 6</w:t>
      </w:r>
      <w:r w:rsidR="00404597" w:rsidRPr="00632002">
        <w:t xml:space="preserve"> ust.</w:t>
      </w:r>
      <w:r w:rsidRPr="00632002">
        <w:t>1,</w:t>
      </w:r>
    </w:p>
    <w:p w14:paraId="0CA5E430" w14:textId="77777777" w:rsidR="00A632EE" w:rsidRDefault="00A632EE" w:rsidP="00F93CFC">
      <w:pPr>
        <w:numPr>
          <w:ilvl w:val="0"/>
          <w:numId w:val="5"/>
        </w:numPr>
        <w:spacing w:after="0" w:line="240" w:lineRule="atLeast"/>
        <w:jc w:val="both"/>
      </w:pPr>
      <w:r>
        <w:t xml:space="preserve">z tytułu odstąpienia od umowy z przyczyn występujących po stronie Wykonawcy </w:t>
      </w:r>
    </w:p>
    <w:p w14:paraId="532FCABF" w14:textId="77777777" w:rsidR="00A632EE" w:rsidRDefault="00A632EE" w:rsidP="006E564C">
      <w:pPr>
        <w:spacing w:after="0" w:line="240" w:lineRule="atLeast"/>
        <w:ind w:left="1080"/>
        <w:jc w:val="both"/>
      </w:pPr>
      <w:r>
        <w:t>w wysokości 10% wynagrodzenia u</w:t>
      </w:r>
      <w:r w:rsidR="008A4424">
        <w:t>mownego brutto określonego w § 6</w:t>
      </w:r>
      <w:r>
        <w:t xml:space="preserve">.1, </w:t>
      </w:r>
    </w:p>
    <w:p w14:paraId="6B81DBE6" w14:textId="6AE6BCB1" w:rsidR="00A632EE" w:rsidRDefault="00A632EE" w:rsidP="00F93CFC">
      <w:pPr>
        <w:numPr>
          <w:ilvl w:val="0"/>
          <w:numId w:val="5"/>
        </w:numPr>
        <w:spacing w:after="0" w:line="240" w:lineRule="atLeast"/>
        <w:jc w:val="both"/>
      </w:pPr>
      <w:r>
        <w:t>z tytułu nie wywiązania się z warunków gwarancji/rękojmi w wysokości 1% wynagrodzenia u</w:t>
      </w:r>
      <w:r w:rsidR="008A4424">
        <w:t>mownego brutto określonego w § 6</w:t>
      </w:r>
      <w:r w:rsidR="00404597">
        <w:t xml:space="preserve"> ust.</w:t>
      </w:r>
      <w:r>
        <w:t>1,</w:t>
      </w:r>
    </w:p>
    <w:p w14:paraId="6FDDF093" w14:textId="77777777" w:rsidR="00A632EE" w:rsidRDefault="00A632EE" w:rsidP="00F93CFC">
      <w:pPr>
        <w:numPr>
          <w:ilvl w:val="0"/>
          <w:numId w:val="5"/>
        </w:numPr>
        <w:spacing w:after="0" w:line="240" w:lineRule="atLeast"/>
        <w:jc w:val="both"/>
      </w:pPr>
      <w:r>
        <w:t>niewykonania, nienależytego wykonania lub opóźnienia w wykonaniu nadzoru autorskiego, w określonym przez Zamawiającego terminie, w wysokości 200,00 zł za każdy stwierdzony przypadek,</w:t>
      </w:r>
    </w:p>
    <w:p w14:paraId="697B8580" w14:textId="4C2A0345" w:rsidR="00A632EE" w:rsidRDefault="00A632EE" w:rsidP="00632002">
      <w:pPr>
        <w:numPr>
          <w:ilvl w:val="0"/>
          <w:numId w:val="5"/>
        </w:numPr>
        <w:spacing w:after="0" w:line="240" w:lineRule="atLeast"/>
        <w:jc w:val="both"/>
      </w:pPr>
      <w:r>
        <w:t>z tyt</w:t>
      </w:r>
      <w:r w:rsidR="008A4424">
        <w:t>ułu naruszeń wynikających §4</w:t>
      </w:r>
      <w:r w:rsidR="006E564C">
        <w:t xml:space="preserve"> ust. 6 i 7</w:t>
      </w:r>
      <w:r>
        <w:t xml:space="preserve"> w wysokości 5% wartości wynagrodzenia umownego brutto, określonego w § </w:t>
      </w:r>
      <w:r w:rsidR="008A4424">
        <w:t>6</w:t>
      </w:r>
      <w:r w:rsidR="00404597">
        <w:t xml:space="preserve"> ust</w:t>
      </w:r>
      <w:r>
        <w:t>.1, za każdy stwierdzony przypadek.</w:t>
      </w:r>
      <w:r>
        <w:tab/>
      </w:r>
    </w:p>
    <w:p w14:paraId="182126C6" w14:textId="30E1AF96" w:rsidR="006E564C" w:rsidRDefault="000717E7" w:rsidP="00F93CFC">
      <w:pPr>
        <w:pStyle w:val="Akapitzlist"/>
        <w:numPr>
          <w:ilvl w:val="0"/>
          <w:numId w:val="3"/>
        </w:numPr>
        <w:spacing w:after="0" w:line="240" w:lineRule="atLeast"/>
        <w:jc w:val="both"/>
      </w:pPr>
      <w:r w:rsidRPr="005B0939">
        <w:t>Strony zastrzegają prawo dochodzenia odszkodowania uzupełniającego w przypadku, gdy kary umowne nie pokryją szkody powstałej na skutek</w:t>
      </w:r>
      <w:r w:rsidR="00632002">
        <w:t xml:space="preserve"> opóźnienia,</w:t>
      </w:r>
      <w:r w:rsidRPr="005B0939">
        <w:t xml:space="preserve"> niewykonania lub nienależytego wykonania przedmiotu umowy.</w:t>
      </w:r>
      <w:r w:rsidR="00100182" w:rsidRPr="005B0939">
        <w:t xml:space="preserve"> </w:t>
      </w:r>
    </w:p>
    <w:p w14:paraId="4AD929A9" w14:textId="77777777" w:rsidR="00967BB2" w:rsidRDefault="00967BB2" w:rsidP="00F93CFC">
      <w:pPr>
        <w:pStyle w:val="Akapitzlist"/>
        <w:numPr>
          <w:ilvl w:val="0"/>
          <w:numId w:val="3"/>
        </w:numPr>
        <w:spacing w:after="0" w:line="240" w:lineRule="atLeast"/>
        <w:jc w:val="both"/>
      </w:pPr>
      <w:r>
        <w:t xml:space="preserve">Oświadczenie o odstąpienie Zamawiający jest zobowiązany złożyć w formie pisemnej w terminie do 30 dni od dnia powzięcia wiadomości o okolicznościach stanowiących podstawę odstąpienia. </w:t>
      </w:r>
    </w:p>
    <w:p w14:paraId="082006EC" w14:textId="77777777" w:rsidR="000717E7" w:rsidRPr="005B0939" w:rsidRDefault="00120DE2" w:rsidP="00F93CFC">
      <w:pPr>
        <w:pStyle w:val="Akapitzlist"/>
        <w:numPr>
          <w:ilvl w:val="0"/>
          <w:numId w:val="3"/>
        </w:numPr>
        <w:spacing w:after="0" w:line="240" w:lineRule="atLeast"/>
        <w:jc w:val="both"/>
      </w:pPr>
      <w:r w:rsidRPr="005B0939">
        <w:t>Zamawiający jest zobowiązany do zapłaty odsetek ustawowych w przypadku opóźnienia w zapłacie wynagrodzenia.</w:t>
      </w:r>
    </w:p>
    <w:p w14:paraId="4FB64CFF" w14:textId="3EDA39F7" w:rsidR="00661D6D" w:rsidRPr="00100626" w:rsidRDefault="00100626" w:rsidP="00100626">
      <w:pPr>
        <w:spacing w:before="240" w:after="0" w:line="240" w:lineRule="auto"/>
        <w:ind w:left="360"/>
        <w:jc w:val="center"/>
        <w:rPr>
          <w:b/>
        </w:rPr>
      </w:pPr>
      <w:r>
        <w:rPr>
          <w:b/>
        </w:rPr>
        <w:t>§14</w:t>
      </w:r>
    </w:p>
    <w:p w14:paraId="1FB4B47F" w14:textId="77777777" w:rsidR="00661D6D" w:rsidRPr="00661D6D" w:rsidRDefault="00661D6D" w:rsidP="002D0A52">
      <w:pPr>
        <w:spacing w:after="240" w:line="240" w:lineRule="auto"/>
        <w:jc w:val="center"/>
        <w:rPr>
          <w:b/>
        </w:rPr>
      </w:pPr>
      <w:r w:rsidRPr="00661D6D">
        <w:rPr>
          <w:b/>
        </w:rPr>
        <w:t>Z</w:t>
      </w:r>
      <w:r>
        <w:rPr>
          <w:b/>
        </w:rPr>
        <w:t>a</w:t>
      </w:r>
      <w:r w:rsidRPr="00661D6D">
        <w:rPr>
          <w:b/>
        </w:rPr>
        <w:t xml:space="preserve">bezpieczenie </w:t>
      </w:r>
      <w:r>
        <w:rPr>
          <w:b/>
        </w:rPr>
        <w:t xml:space="preserve">należytego </w:t>
      </w:r>
      <w:r w:rsidRPr="00661D6D">
        <w:rPr>
          <w:b/>
        </w:rPr>
        <w:t>wykonania umowy</w:t>
      </w:r>
    </w:p>
    <w:p w14:paraId="727D2827" w14:textId="77777777" w:rsidR="00661D6D" w:rsidRPr="00661D6D" w:rsidRDefault="00661D6D" w:rsidP="00F93CFC">
      <w:pPr>
        <w:numPr>
          <w:ilvl w:val="0"/>
          <w:numId w:val="13"/>
        </w:numPr>
        <w:tabs>
          <w:tab w:val="clear" w:pos="360"/>
        </w:tabs>
        <w:spacing w:before="120" w:after="120" w:line="240" w:lineRule="auto"/>
        <w:ind w:left="425" w:hanging="425"/>
        <w:jc w:val="both"/>
      </w:pPr>
      <w:r w:rsidRPr="00661D6D">
        <w:t xml:space="preserve">Wykonawca wniósł zabezpieczenie należytego wykonania umowy w wysokości 10% ceny oferty brutto, co stanowi kwotę w wysokości: ........................ zł </w:t>
      </w:r>
    </w:p>
    <w:p w14:paraId="467A4CF7" w14:textId="77777777" w:rsidR="00661D6D" w:rsidRPr="00661D6D" w:rsidRDefault="00661D6D" w:rsidP="002D0A52">
      <w:pPr>
        <w:spacing w:before="120" w:after="120" w:line="240" w:lineRule="auto"/>
        <w:ind w:left="425"/>
        <w:jc w:val="both"/>
      </w:pPr>
      <w:r w:rsidRPr="00661D6D">
        <w:t>słownie złotych: ..................................................................................................</w:t>
      </w:r>
    </w:p>
    <w:p w14:paraId="5CE76FAD" w14:textId="77777777" w:rsidR="00661D6D" w:rsidRPr="00661D6D" w:rsidRDefault="00661D6D" w:rsidP="00F93CFC">
      <w:pPr>
        <w:numPr>
          <w:ilvl w:val="0"/>
          <w:numId w:val="13"/>
        </w:numPr>
        <w:tabs>
          <w:tab w:val="clear" w:pos="360"/>
        </w:tabs>
        <w:spacing w:before="120" w:after="120" w:line="240" w:lineRule="auto"/>
        <w:ind w:left="425" w:hanging="425"/>
        <w:jc w:val="both"/>
      </w:pPr>
      <w:r w:rsidRPr="00661D6D">
        <w:t>Zabezpieczenie zostało wniesione w formie: ..................................................................</w:t>
      </w:r>
    </w:p>
    <w:p w14:paraId="35B438C8" w14:textId="77777777" w:rsidR="00661D6D" w:rsidRPr="00661D6D" w:rsidRDefault="00661D6D" w:rsidP="00F93CFC">
      <w:pPr>
        <w:numPr>
          <w:ilvl w:val="0"/>
          <w:numId w:val="13"/>
        </w:numPr>
        <w:tabs>
          <w:tab w:val="clear" w:pos="360"/>
        </w:tabs>
        <w:spacing w:before="120" w:after="120" w:line="240" w:lineRule="auto"/>
        <w:ind w:left="425" w:hanging="425"/>
        <w:jc w:val="both"/>
      </w:pPr>
      <w:r w:rsidRPr="00661D6D">
        <w:t xml:space="preserve">W przypadku nienależytego wykonania zamówienia lub nieusunięcia wad przedmiotu zamówienia, zabezpieczenie wraz z powstałymi odsetkami staje się własnością </w:t>
      </w:r>
      <w:r w:rsidRPr="00661D6D">
        <w:lastRenderedPageBreak/>
        <w:t>Zamawiającego i będzie wykorzystane do zgodnego z umową wykonania przedmiotu umowy i do pokrycia roszczeń z tytułu rękojmi za wady.</w:t>
      </w:r>
    </w:p>
    <w:p w14:paraId="5DF330F0" w14:textId="77777777" w:rsidR="00661D6D" w:rsidRPr="00661D6D" w:rsidRDefault="00661D6D" w:rsidP="00F93CFC">
      <w:pPr>
        <w:numPr>
          <w:ilvl w:val="0"/>
          <w:numId w:val="13"/>
        </w:numPr>
        <w:tabs>
          <w:tab w:val="clear" w:pos="360"/>
        </w:tabs>
        <w:spacing w:before="120" w:after="120" w:line="240" w:lineRule="auto"/>
        <w:ind w:left="425" w:hanging="425"/>
        <w:jc w:val="both"/>
      </w:pPr>
      <w:r w:rsidRPr="00661D6D">
        <w:t xml:space="preserve">W przypadku należytego wykonania przedmiotu umowy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55A950AF" w14:textId="6A6F85E9" w:rsidR="00661D6D" w:rsidRPr="00661D6D" w:rsidRDefault="00661D6D" w:rsidP="00F93CFC">
      <w:pPr>
        <w:numPr>
          <w:ilvl w:val="0"/>
          <w:numId w:val="13"/>
        </w:numPr>
        <w:tabs>
          <w:tab w:val="clear" w:pos="360"/>
        </w:tabs>
        <w:spacing w:before="120" w:after="120" w:line="240" w:lineRule="auto"/>
        <w:ind w:left="425" w:hanging="425"/>
        <w:jc w:val="both"/>
      </w:pPr>
      <w:r w:rsidRPr="00661D6D">
        <w:t xml:space="preserve">W sytuacji, gdy </w:t>
      </w:r>
      <w:r w:rsidR="00632002">
        <w:t>w</w:t>
      </w:r>
      <w:r w:rsidRPr="00661D6D">
        <w:t>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5B89402F" w14:textId="66CF5927" w:rsidR="00EC3EEE" w:rsidRPr="00661D6D" w:rsidRDefault="00661D6D" w:rsidP="00F93CFC">
      <w:pPr>
        <w:numPr>
          <w:ilvl w:val="0"/>
          <w:numId w:val="13"/>
        </w:numPr>
        <w:tabs>
          <w:tab w:val="clear" w:pos="360"/>
        </w:tabs>
        <w:spacing w:before="120" w:after="120" w:line="240" w:lineRule="auto"/>
        <w:ind w:left="425" w:hanging="425"/>
        <w:jc w:val="both"/>
      </w:pPr>
      <w:r w:rsidRPr="00661D6D">
        <w:t>W trakcie realizacji umowy Wykonawca może dokonać zmiany formy zabezpieczenia na jedną lub kilka f</w:t>
      </w:r>
      <w:r w:rsidR="00816A73">
        <w:t>orm, o których mowa w punkcie 18</w:t>
      </w:r>
      <w:r w:rsidRPr="00661D6D">
        <w:t xml:space="preserve"> SIWZ. Zmiana formy zabezpieczenia musi być dokonana z zachowaniem ciągłości zabezpieczenia i bez zmiany jego wysokości.</w:t>
      </w:r>
    </w:p>
    <w:p w14:paraId="3B703985" w14:textId="0711EF7F" w:rsidR="00500FAD" w:rsidRPr="00100626" w:rsidRDefault="00100626" w:rsidP="00100626">
      <w:pPr>
        <w:spacing w:before="240" w:after="0" w:line="240" w:lineRule="auto"/>
        <w:ind w:left="360"/>
        <w:jc w:val="center"/>
        <w:rPr>
          <w:b/>
        </w:rPr>
      </w:pPr>
      <w:r>
        <w:rPr>
          <w:b/>
        </w:rPr>
        <w:t>§15</w:t>
      </w:r>
    </w:p>
    <w:p w14:paraId="5B5B731D" w14:textId="77777777" w:rsidR="00500FAD" w:rsidRPr="009A6775" w:rsidRDefault="00500FAD" w:rsidP="002D0A52">
      <w:pPr>
        <w:spacing w:after="240" w:line="240" w:lineRule="auto"/>
        <w:jc w:val="center"/>
        <w:rPr>
          <w:b/>
        </w:rPr>
      </w:pPr>
      <w:r w:rsidRPr="009A6775">
        <w:rPr>
          <w:b/>
        </w:rPr>
        <w:t>Odstąpienie od umowy</w:t>
      </w:r>
    </w:p>
    <w:p w14:paraId="5E5C0A88" w14:textId="77777777" w:rsidR="00500FAD" w:rsidRPr="009A6775" w:rsidRDefault="00500FAD" w:rsidP="00F93CFC">
      <w:pPr>
        <w:numPr>
          <w:ilvl w:val="0"/>
          <w:numId w:val="19"/>
        </w:numPr>
        <w:spacing w:before="120" w:after="120" w:line="240" w:lineRule="auto"/>
        <w:jc w:val="both"/>
      </w:pPr>
      <w:r w:rsidRPr="009A6775">
        <w:t xml:space="preserve">Zamawiający zastrzega sobie prawo odstąpienia od umowy w następujących przypadkach: </w:t>
      </w:r>
    </w:p>
    <w:p w14:paraId="0C0CEBEF" w14:textId="58C4E6EC" w:rsidR="00500FAD" w:rsidRPr="009A6775" w:rsidRDefault="00500FAD" w:rsidP="00F93CFC">
      <w:pPr>
        <w:pStyle w:val="Akapitzlist"/>
        <w:numPr>
          <w:ilvl w:val="0"/>
          <w:numId w:val="22"/>
        </w:numPr>
        <w:spacing w:before="120" w:after="120" w:line="240" w:lineRule="auto"/>
        <w:contextualSpacing w:val="0"/>
        <w:jc w:val="both"/>
      </w:pPr>
      <w:r w:rsidRPr="009A6775">
        <w:t xml:space="preserve">jeżeli Wykonawca nie rozpoczął realizacji zamówienia w okresie </w:t>
      </w:r>
      <w:r w:rsidR="002D0A52" w:rsidRPr="009A6775">
        <w:t>wskazanym w </w:t>
      </w:r>
      <w:r w:rsidRPr="009A6775">
        <w:t xml:space="preserve">Harmonogramie </w:t>
      </w:r>
      <w:r w:rsidR="009A6775" w:rsidRPr="009A6775">
        <w:t xml:space="preserve">rzeczowo-finansowym </w:t>
      </w:r>
      <w:r w:rsidR="002D0A52" w:rsidRPr="009A6775">
        <w:t>oraz w </w:t>
      </w:r>
      <w:r w:rsidRPr="009A6775">
        <w:t xml:space="preserve">przypadku gdy Wykonawca przerwał realizację umowy na co najmniej 7 dni, </w:t>
      </w:r>
    </w:p>
    <w:p w14:paraId="66C3F235" w14:textId="14DBDADB" w:rsidR="00500FAD" w:rsidRPr="009A6775" w:rsidRDefault="00500FAD" w:rsidP="00F93CFC">
      <w:pPr>
        <w:pStyle w:val="Akapitzlist"/>
        <w:numPr>
          <w:ilvl w:val="0"/>
          <w:numId w:val="22"/>
        </w:numPr>
        <w:spacing w:before="120" w:after="120" w:line="240" w:lineRule="auto"/>
        <w:contextualSpacing w:val="0"/>
        <w:jc w:val="both"/>
      </w:pPr>
      <w:r w:rsidRPr="009A6775">
        <w:t>w przypadku rezygnacji z realizacji umowy przez podwykonawcę, będącego jednocześnie podmiotem trzecim, na którego zasoby Wykonawca powoływał się na zasadach określonych w art. 26 ust. 2b</w:t>
      </w:r>
      <w:r w:rsidR="009A6775" w:rsidRPr="009A6775">
        <w:t xml:space="preserve"> ustawy PZP</w:t>
      </w:r>
      <w:r w:rsidRPr="009A6775">
        <w:t>, w celu wykazania spełniania warunków udziału w postępowaniu, o których mowa w art. 22 ust. 1 ustawy PZP w sytuacji gdy Wykonawca samodzielnie nie spełnia warunków udziału w postępowaniu lub nie wskaże nowego podwykonawcy, który jako podmiot trzeci spełniałby warunki udziału w postępowaniu w stopniu nie mniejszy</w:t>
      </w:r>
      <w:r w:rsidR="002D0A52" w:rsidRPr="009A6775">
        <w:t>m niż wymagane w postępowaniu o </w:t>
      </w:r>
      <w:r w:rsidRPr="009A6775">
        <w:t>udzielenie zamówieni</w:t>
      </w:r>
      <w:r w:rsidR="00661F9D" w:rsidRPr="009A6775">
        <w:t>a publicznego,</w:t>
      </w:r>
    </w:p>
    <w:p w14:paraId="062FD8EA" w14:textId="150AAD3E" w:rsidR="00661F9D" w:rsidRPr="009A6775" w:rsidRDefault="00661F9D" w:rsidP="00F93CFC">
      <w:pPr>
        <w:pStyle w:val="Akapitzlist"/>
        <w:numPr>
          <w:ilvl w:val="0"/>
          <w:numId w:val="22"/>
        </w:numPr>
        <w:spacing w:before="120" w:after="120" w:line="240" w:lineRule="auto"/>
        <w:contextualSpacing w:val="0"/>
        <w:jc w:val="both"/>
      </w:pPr>
      <w:r w:rsidRPr="009A6775">
        <w:t xml:space="preserve">wykonywania </w:t>
      </w:r>
      <w:r w:rsidR="009A6775" w:rsidRPr="009A6775">
        <w:t>p</w:t>
      </w:r>
      <w:r w:rsidRPr="009A6775">
        <w:t>rzedmiotu umowy wadliwie lub w sposób sprzeczny z umową, niezgodnie z uzgodnieniami lub zaleceniami Zamawiającego</w:t>
      </w:r>
      <w:r w:rsidR="00CF3639" w:rsidRPr="009A6775">
        <w:t>, a także w sposób nie gwarantujący zakończenia umowy w umownym terminie,</w:t>
      </w:r>
      <w:r w:rsidRPr="009A6775">
        <w:t xml:space="preserve"> pomimo dokonanego wezwania</w:t>
      </w:r>
      <w:r w:rsidR="00CF3639" w:rsidRPr="009A6775">
        <w:t xml:space="preserve"> do zmiany sposobu wykonywa</w:t>
      </w:r>
      <w:r w:rsidRPr="009A6775">
        <w:t>nia</w:t>
      </w:r>
      <w:r w:rsidR="00CF3639" w:rsidRPr="009A6775">
        <w:t>, przyspieszenia tempa prac lub zmiany sposobu realizacji</w:t>
      </w:r>
      <w:r w:rsidRPr="009A6775">
        <w:t xml:space="preserve"> i wyznaczenia mu w tym celu odpowiedniego terminu,</w:t>
      </w:r>
    </w:p>
    <w:p w14:paraId="74A12D92" w14:textId="4C5337DC" w:rsidR="00500FAD" w:rsidRPr="009A6775" w:rsidRDefault="00500FAD" w:rsidP="00F93CFC">
      <w:pPr>
        <w:pStyle w:val="Akapitzlist"/>
        <w:numPr>
          <w:ilvl w:val="0"/>
          <w:numId w:val="22"/>
        </w:numPr>
        <w:spacing w:before="120" w:after="120" w:line="240" w:lineRule="auto"/>
        <w:contextualSpacing w:val="0"/>
        <w:jc w:val="both"/>
      </w:pPr>
      <w:r w:rsidRPr="009A6775">
        <w:t>w przypadku nienależytego wykonania obowiązku raportowania stanu zatrudnienia przez cały okres realizacji zamówienia, udzielania wyjaśnień i przedstawiania dowodów zatrudn</w:t>
      </w:r>
      <w:r w:rsidR="004B2137">
        <w:t>ienia, zgodnie z wymogami SIWZ</w:t>
      </w:r>
    </w:p>
    <w:p w14:paraId="665E2C74" w14:textId="1098CA65" w:rsidR="00500FAD" w:rsidRPr="009A6775" w:rsidRDefault="00500FAD" w:rsidP="009A6775">
      <w:pPr>
        <w:pStyle w:val="Akapitzlist"/>
        <w:numPr>
          <w:ilvl w:val="0"/>
          <w:numId w:val="19"/>
        </w:numPr>
        <w:spacing w:before="120" w:after="120" w:line="240" w:lineRule="auto"/>
        <w:jc w:val="both"/>
      </w:pPr>
      <w:r w:rsidRPr="009A6775">
        <w:t xml:space="preserve">Zamawiający </w:t>
      </w:r>
      <w:r w:rsidR="00661F9D" w:rsidRPr="009A6775">
        <w:t>uprawniony będzie do odstąpienia</w:t>
      </w:r>
      <w:r w:rsidRPr="009A6775">
        <w:t xml:space="preserve"> od</w:t>
      </w:r>
      <w:r w:rsidR="00661F9D" w:rsidRPr="009A6775">
        <w:t xml:space="preserve"> umowy, z przyczyn wskazanych w </w:t>
      </w:r>
      <w:r w:rsidRPr="009A6775">
        <w:t>ust.</w:t>
      </w:r>
      <w:r w:rsidR="00661F9D" w:rsidRPr="009A6775">
        <w:t xml:space="preserve">1 </w:t>
      </w:r>
      <w:r w:rsidRPr="009A6775">
        <w:t>w termi</w:t>
      </w:r>
      <w:r w:rsidR="002D0A52" w:rsidRPr="009A6775">
        <w:t>nie 14 dni od dowiedzenia się o </w:t>
      </w:r>
      <w:r w:rsidRPr="009A6775">
        <w:t xml:space="preserve">okolicznościach uzasadniających odstąpienie. </w:t>
      </w:r>
    </w:p>
    <w:p w14:paraId="74646F31" w14:textId="35300610" w:rsidR="009A6775" w:rsidRPr="009A6775" w:rsidRDefault="009A6775" w:rsidP="009A6775">
      <w:pPr>
        <w:pStyle w:val="Akapitzlist"/>
        <w:numPr>
          <w:ilvl w:val="0"/>
          <w:numId w:val="19"/>
        </w:numPr>
        <w:jc w:val="both"/>
      </w:pPr>
      <w:r w:rsidRPr="009A6775">
        <w:t xml:space="preserve">W przypadku nienależytego wykonania obowiązku raportowania stanu zatrudnienia przez cały okres realizacji zamówienia, udzielania wyjaśnień i przedstawiania dowodów zatrudnienia, zgodnie z wymogami SIWZ, Zamawiający uprawniony będzie do odstąpienia </w:t>
      </w:r>
      <w:r w:rsidRPr="009A6775">
        <w:lastRenderedPageBreak/>
        <w:t>od umowy w terminie 14 dni od bezskutecznego upływu terminu przedłożenia wyjaśnień lub dowodów przez Wykonawcę.</w:t>
      </w:r>
    </w:p>
    <w:p w14:paraId="55A4E90E" w14:textId="70243414" w:rsidR="009A6775" w:rsidRPr="009A6775" w:rsidRDefault="009A6775" w:rsidP="009A6775">
      <w:pPr>
        <w:pStyle w:val="Akapitzlist"/>
        <w:numPr>
          <w:ilvl w:val="0"/>
          <w:numId w:val="19"/>
        </w:numPr>
        <w:jc w:val="both"/>
      </w:pPr>
      <w:r w:rsidRPr="009A6775">
        <w:t>Odstąpienie wymaga formy pisemnej pod rygorem nieważności.</w:t>
      </w:r>
    </w:p>
    <w:p w14:paraId="45DC4611" w14:textId="77777777" w:rsidR="00661F9D" w:rsidRPr="009A6775" w:rsidRDefault="00661F9D" w:rsidP="00F93CFC">
      <w:pPr>
        <w:pStyle w:val="Akapitzlist"/>
        <w:numPr>
          <w:ilvl w:val="0"/>
          <w:numId w:val="19"/>
        </w:numPr>
        <w:spacing w:before="120" w:after="120" w:line="240" w:lineRule="auto"/>
        <w:jc w:val="both"/>
      </w:pPr>
      <w:r w:rsidRPr="009A6775">
        <w:t>W przypadku zaistnienia istotnej zmiany okoliczności powodującej, że wykonanie umowy nie leży w interesie publicznym, czego nie można było przewidzieć w chwili zawarcia umowy, w terminie 30 dni od powzięcia wiadomości o tych okolicznościach. W takim przypadku Wykonawca może żądać jedynie wynagrodzenia należnego z tytułu wykonania części umowy, ustalonego na podstawie zatwierdzonego przez Zamawiającego protokołu zaawansowania prac.</w:t>
      </w:r>
    </w:p>
    <w:p w14:paraId="2E78D18B" w14:textId="4A781A51" w:rsidR="00EF792F" w:rsidRPr="00100626" w:rsidRDefault="00100626" w:rsidP="00100626">
      <w:pPr>
        <w:spacing w:before="240" w:after="0" w:line="240" w:lineRule="auto"/>
        <w:ind w:left="360"/>
        <w:jc w:val="center"/>
        <w:rPr>
          <w:b/>
        </w:rPr>
      </w:pPr>
      <w:r>
        <w:rPr>
          <w:b/>
        </w:rPr>
        <w:t>§16</w:t>
      </w:r>
    </w:p>
    <w:p w14:paraId="6C0B9364" w14:textId="77777777" w:rsidR="00EF792F" w:rsidRPr="00EF792F" w:rsidRDefault="00EF792F" w:rsidP="005329E0">
      <w:pPr>
        <w:spacing w:after="240" w:line="240" w:lineRule="auto"/>
        <w:jc w:val="center"/>
        <w:rPr>
          <w:b/>
        </w:rPr>
      </w:pPr>
      <w:r w:rsidRPr="00EF792F">
        <w:rPr>
          <w:b/>
        </w:rPr>
        <w:t>Zmiany w umowie</w:t>
      </w:r>
    </w:p>
    <w:p w14:paraId="132251A0" w14:textId="77777777" w:rsidR="00DA7EA2" w:rsidRPr="00265CDD" w:rsidRDefault="00FA36A3" w:rsidP="00F93CFC">
      <w:pPr>
        <w:numPr>
          <w:ilvl w:val="0"/>
          <w:numId w:val="23"/>
        </w:numPr>
        <w:spacing w:before="120" w:after="120" w:line="240" w:lineRule="auto"/>
        <w:jc w:val="both"/>
      </w:pPr>
      <w:r w:rsidRPr="00265CDD">
        <w:t xml:space="preserve">Zgodnie z brzmieniem art. 144 ustawy Prawo zamówień publicznych zakazuje się zmian postanowień zawartej umowy w stosunku do treści oferty z zastrzeżeniem ust.2. </w:t>
      </w:r>
    </w:p>
    <w:p w14:paraId="26A228FD" w14:textId="77777777" w:rsidR="00DA7EA2" w:rsidRPr="00265CDD" w:rsidRDefault="00FA36A3" w:rsidP="00F93CFC">
      <w:pPr>
        <w:numPr>
          <w:ilvl w:val="0"/>
          <w:numId w:val="23"/>
        </w:numPr>
        <w:spacing w:before="120" w:after="120" w:line="240" w:lineRule="auto"/>
        <w:jc w:val="both"/>
      </w:pPr>
      <w:r w:rsidRPr="00265CDD">
        <w:t xml:space="preserve">Dopuszcza się możliwość dokonania istotnych zmian postanowień umowy w stosunku do treści oferty jeżeli konieczność wprowadzania takich zmian wynika z następujących okoliczności: </w:t>
      </w:r>
    </w:p>
    <w:p w14:paraId="360B3ECA" w14:textId="77777777" w:rsidR="00DA7EA2" w:rsidRPr="00265CDD" w:rsidRDefault="00FA36A3" w:rsidP="00F93CFC">
      <w:pPr>
        <w:pStyle w:val="Akapitzlist"/>
        <w:numPr>
          <w:ilvl w:val="0"/>
          <w:numId w:val="24"/>
        </w:numPr>
        <w:spacing w:before="120" w:after="120" w:line="240" w:lineRule="auto"/>
        <w:ind w:left="714" w:hanging="357"/>
        <w:contextualSpacing w:val="0"/>
        <w:jc w:val="both"/>
      </w:pPr>
      <w:r w:rsidRPr="00265CDD">
        <w:t xml:space="preserve">Zmiany terminu realizacji przedmiotu umowy, w następstwie: </w:t>
      </w:r>
    </w:p>
    <w:p w14:paraId="68748CCB" w14:textId="77777777" w:rsidR="00DA7EA2" w:rsidRPr="00265CDD" w:rsidRDefault="00FA36A3" w:rsidP="00F93CFC">
      <w:pPr>
        <w:pStyle w:val="Akapitzlist"/>
        <w:numPr>
          <w:ilvl w:val="0"/>
          <w:numId w:val="25"/>
        </w:numPr>
        <w:spacing w:line="240" w:lineRule="atLeast"/>
        <w:jc w:val="both"/>
      </w:pPr>
      <w:r w:rsidRPr="00265CDD">
        <w:t xml:space="preserve">zlecenia przez Zamawiającego wykonania zamówień dodatkowych, jeżeli terminy ich powierzenia, rodzaj lub zakres uniemożliwiają dotrzymanie pierwotnego terminu zakończenia realizacji umowy, </w:t>
      </w:r>
    </w:p>
    <w:p w14:paraId="5A4A378A" w14:textId="77777777" w:rsidR="00DA7EA2" w:rsidRPr="00265CDD" w:rsidRDefault="00FA36A3" w:rsidP="00F93CFC">
      <w:pPr>
        <w:pStyle w:val="Akapitzlist"/>
        <w:numPr>
          <w:ilvl w:val="0"/>
          <w:numId w:val="25"/>
        </w:numPr>
        <w:spacing w:line="240" w:lineRule="atLeast"/>
        <w:jc w:val="both"/>
      </w:pPr>
      <w:r w:rsidRPr="00265CDD">
        <w:t xml:space="preserve">konieczności uzyskania niemożliwych do przewidzenia na etapie planowania inwestycji zgód lub pozwoleń osób trzecich lub właściwych organów, </w:t>
      </w:r>
    </w:p>
    <w:p w14:paraId="6C418345" w14:textId="77777777" w:rsidR="00DA7EA2" w:rsidRPr="00265CDD" w:rsidRDefault="00FA36A3" w:rsidP="00F93CFC">
      <w:pPr>
        <w:pStyle w:val="Akapitzlist"/>
        <w:numPr>
          <w:ilvl w:val="0"/>
          <w:numId w:val="25"/>
        </w:numPr>
        <w:spacing w:line="240" w:lineRule="atLeast"/>
        <w:jc w:val="both"/>
      </w:pPr>
      <w:r w:rsidRPr="00265CDD">
        <w:t>działania lub zaniechania osób trzecic</w:t>
      </w:r>
      <w:r w:rsidR="005329E0">
        <w:t>h (w tym organów opiniujących i </w:t>
      </w:r>
      <w:r w:rsidRPr="00265CDD">
        <w:t>uzgadniających</w:t>
      </w:r>
      <w:r w:rsidR="00DA7EA2" w:rsidRPr="00265CDD">
        <w:t>, wydających akty administracyjne</w:t>
      </w:r>
      <w:r w:rsidRPr="00265CDD">
        <w:t>), uniemożliwiających wykonanie prac w terminie określonym w umowie,  które to działania nie są konsekwen</w:t>
      </w:r>
      <w:r w:rsidR="00DA7EA2" w:rsidRPr="00265CDD">
        <w:t>cją winy którejkolwiek ze stron,</w:t>
      </w:r>
      <w:r w:rsidRPr="00265CDD">
        <w:t xml:space="preserve"> </w:t>
      </w:r>
    </w:p>
    <w:p w14:paraId="2855DB9D" w14:textId="77777777" w:rsidR="00DA7EA2" w:rsidRPr="00265CDD" w:rsidRDefault="00FA36A3" w:rsidP="00F93CFC">
      <w:pPr>
        <w:pStyle w:val="Akapitzlist"/>
        <w:numPr>
          <w:ilvl w:val="0"/>
          <w:numId w:val="25"/>
        </w:numPr>
        <w:spacing w:line="240" w:lineRule="atLeast"/>
        <w:jc w:val="both"/>
      </w:pPr>
      <w:r w:rsidRPr="00265CDD">
        <w:t xml:space="preserve">wstrzymania przez Zamawiającego lub upoważnione do tego podmioty i organy realizacji prac objętych umową, co uniemożliwia terminowe zakończenie realizacji przedmiotu umowy, </w:t>
      </w:r>
    </w:p>
    <w:p w14:paraId="00D6DF18" w14:textId="77777777" w:rsidR="00DA7EA2" w:rsidRPr="00265CDD" w:rsidRDefault="00FA36A3" w:rsidP="00F93CFC">
      <w:pPr>
        <w:pStyle w:val="Akapitzlist"/>
        <w:numPr>
          <w:ilvl w:val="0"/>
          <w:numId w:val="25"/>
        </w:numPr>
        <w:spacing w:line="240" w:lineRule="atLeast"/>
        <w:jc w:val="both"/>
      </w:pPr>
      <w:r w:rsidRPr="00265CDD">
        <w:t>konieczności wykonania określonych czynności przez podmioty trzecie niezależne od Wykonawcy i Zamawiającego, co uniemożliwia realizację zamówienia</w:t>
      </w:r>
      <w:r w:rsidR="00DA7EA2" w:rsidRPr="00265CDD">
        <w:t>,</w:t>
      </w:r>
    </w:p>
    <w:p w14:paraId="4E395304" w14:textId="77777777" w:rsidR="00FA36A3" w:rsidRPr="00265CDD" w:rsidRDefault="00FA36A3" w:rsidP="00F93CFC">
      <w:pPr>
        <w:pStyle w:val="Akapitzlist"/>
        <w:numPr>
          <w:ilvl w:val="0"/>
          <w:numId w:val="25"/>
        </w:numPr>
        <w:spacing w:line="240" w:lineRule="atLeast"/>
        <w:jc w:val="both"/>
      </w:pPr>
      <w:r w:rsidRPr="00265CDD">
        <w:t>okoliczności będących następstwem siły wyższej uznanych przez Zamawiającego. Przez wystąpienie zdarzeń siły wyższej należy rozumieć zdarzenia nadzwyczajne, zewnętrzne i n</w:t>
      </w:r>
      <w:r w:rsidR="00D240B2">
        <w:t>iemożliwe do uniknięcia nawet w </w:t>
      </w:r>
      <w:r w:rsidRPr="00265CDD">
        <w:t xml:space="preserve">przypadku maksymalnej staranności Stron, uznanych przez Zamawiającego. </w:t>
      </w:r>
    </w:p>
    <w:p w14:paraId="18A0C906" w14:textId="77777777" w:rsidR="005379AC" w:rsidRPr="00265CDD" w:rsidRDefault="00FA36A3" w:rsidP="009A6775">
      <w:pPr>
        <w:spacing w:line="240" w:lineRule="atLeast"/>
        <w:jc w:val="both"/>
      </w:pPr>
      <w:r w:rsidRPr="00265CDD">
        <w:t xml:space="preserve">Termin wykonania umowy ulega odpowiednio wydłużeniu o okres trwania tych okoliczności celem dokończenia przedmiotu umowy w sposób należyty. </w:t>
      </w:r>
    </w:p>
    <w:p w14:paraId="6B4C9E21" w14:textId="77777777" w:rsidR="005379AC" w:rsidRPr="00265CDD" w:rsidRDefault="00FA36A3" w:rsidP="00F93CFC">
      <w:pPr>
        <w:pStyle w:val="Akapitzlist"/>
        <w:numPr>
          <w:ilvl w:val="0"/>
          <w:numId w:val="24"/>
        </w:numPr>
        <w:spacing w:before="120" w:after="120" w:line="240" w:lineRule="auto"/>
        <w:ind w:left="714" w:hanging="357"/>
        <w:contextualSpacing w:val="0"/>
        <w:jc w:val="both"/>
      </w:pPr>
      <w:r w:rsidRPr="00265CDD">
        <w:t xml:space="preserve">Zmiany wynagrodzenia: </w:t>
      </w:r>
    </w:p>
    <w:p w14:paraId="755B459B" w14:textId="77777777" w:rsidR="005379AC" w:rsidRPr="00265CDD" w:rsidRDefault="00FA36A3" w:rsidP="00F93CFC">
      <w:pPr>
        <w:pStyle w:val="Akapitzlist"/>
        <w:numPr>
          <w:ilvl w:val="0"/>
          <w:numId w:val="26"/>
        </w:numPr>
        <w:spacing w:line="240" w:lineRule="atLeast"/>
        <w:ind w:left="1134"/>
        <w:jc w:val="both"/>
      </w:pPr>
      <w:r w:rsidRPr="00265CDD">
        <w:t xml:space="preserve">Zmiany będącej skutkiem działań organów państwowych - ustawowej zmiany obowiązującej stawki podatku VAT lub wprowadzenie nowego podatku. W takim przypadku wartość netto wynagrodzenia Wykonawcy nie zmieni się, a określona w aneksie wartość brutto Wykonawcy zostanie wyliczona na podstawie nowych przepisów. </w:t>
      </w:r>
    </w:p>
    <w:p w14:paraId="498A419F" w14:textId="77777777" w:rsidR="005379AC" w:rsidRPr="00265CDD" w:rsidRDefault="00FA36A3" w:rsidP="00F93CFC">
      <w:pPr>
        <w:pStyle w:val="Akapitzlist"/>
        <w:numPr>
          <w:ilvl w:val="0"/>
          <w:numId w:val="26"/>
        </w:numPr>
        <w:spacing w:line="240" w:lineRule="atLeast"/>
        <w:ind w:left="1134"/>
        <w:jc w:val="both"/>
      </w:pPr>
      <w:r w:rsidRPr="00265CDD">
        <w:t>zmiany wysokości minimalnego wynagrodzenia za pracę ustalonego na podstawie art. 2 ust. 3-5 ustawy z dnia 10 października 2002 r. o minimalnym wynagrodzeniu za pracę. W takim  przypadku  wynagrodzenie Wykonawcy ulegnie zmianie o wartość wzrostu całkowitego kosztu Wykonawcy wynikającą ze zwiększenia wynagrodzeń osób bezpośrednio wykonujących zamówienie do wysokości aktualnie obowiązująceg</w:t>
      </w:r>
      <w:r w:rsidR="00D240B2">
        <w:t>o  minimalnego wynagrodzenia  z </w:t>
      </w:r>
      <w:r w:rsidRPr="00265CDD">
        <w:t xml:space="preserve">uwzględnieniem </w:t>
      </w:r>
      <w:r w:rsidRPr="00265CDD">
        <w:lastRenderedPageBreak/>
        <w:t xml:space="preserve">wszystkich obciążeń publicznoprawnych od kwoty wzrostu minimalnego wynagrodzenia. </w:t>
      </w:r>
    </w:p>
    <w:p w14:paraId="58044368" w14:textId="77777777" w:rsidR="005379AC" w:rsidRPr="00265CDD" w:rsidRDefault="00FA36A3" w:rsidP="00F93CFC">
      <w:pPr>
        <w:pStyle w:val="Akapitzlist"/>
        <w:numPr>
          <w:ilvl w:val="0"/>
          <w:numId w:val="26"/>
        </w:numPr>
        <w:spacing w:line="240" w:lineRule="atLeast"/>
        <w:ind w:left="1134"/>
        <w:jc w:val="both"/>
      </w:pPr>
      <w:r w:rsidRPr="00265CDD">
        <w:t>zmiany zasad podlegania ubezpieczeniu społecznemu lub zdrowotnemu lub wysokości stawki składki na ubezpieczenia społeczne lub zdrowotne.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005379AC" w:rsidRPr="00265CDD">
        <w:t>.</w:t>
      </w:r>
      <w:r w:rsidRPr="00265CDD">
        <w:t xml:space="preserve"> </w:t>
      </w:r>
    </w:p>
    <w:p w14:paraId="369AD409" w14:textId="77777777" w:rsidR="00854504" w:rsidRPr="009A6775" w:rsidRDefault="00854504" w:rsidP="00F93CFC">
      <w:pPr>
        <w:pStyle w:val="Akapitzlist"/>
        <w:numPr>
          <w:ilvl w:val="0"/>
          <w:numId w:val="26"/>
        </w:numPr>
        <w:spacing w:line="240" w:lineRule="atLeast"/>
        <w:ind w:left="1134"/>
        <w:jc w:val="both"/>
      </w:pPr>
      <w:r w:rsidRPr="009A6775">
        <w:t>zmniejszenie wynagrodzenia na skutek ograniczenia zakresu rzeczowego umowy, o którym mowa w pkt 7.</w:t>
      </w:r>
    </w:p>
    <w:p w14:paraId="6CC51C48" w14:textId="77777777" w:rsidR="005379AC" w:rsidRPr="00265CDD" w:rsidRDefault="00FA36A3" w:rsidP="00F93CFC">
      <w:pPr>
        <w:pStyle w:val="Akapitzlist"/>
        <w:numPr>
          <w:ilvl w:val="0"/>
          <w:numId w:val="26"/>
        </w:numPr>
        <w:spacing w:line="240" w:lineRule="atLeast"/>
        <w:ind w:left="1134"/>
        <w:jc w:val="both"/>
      </w:pPr>
      <w:r w:rsidRPr="00265CDD">
        <w:t xml:space="preserve">W przypadkach określonych lit. a-c Wykonawca zobowiązany jest  do wykazania wpływu zmiany wskazanych regulacji na jego koszty.  Zmiana wysokości wynagrodzenia obowiązywać będzie od dnia wejścia w życie zmian określonych powyżej i jest możliwa wyłącznie w stosunku do niewykonanej części umowy. Zamawiający wymaga, aby Wykonawca przedłożył w tym celu szczegółową kalkulację wraz z załączeniem dowodów w postaci kopii umów o pracę i/lub umów cywilnoprawnych. Ciężar dowodu spoczywa na Wykonawcy. </w:t>
      </w:r>
    </w:p>
    <w:p w14:paraId="60DAED24" w14:textId="77777777" w:rsidR="005379AC" w:rsidRPr="00265CDD" w:rsidRDefault="00FA36A3" w:rsidP="00F93CFC">
      <w:pPr>
        <w:pStyle w:val="Akapitzlist"/>
        <w:numPr>
          <w:ilvl w:val="0"/>
          <w:numId w:val="24"/>
        </w:numPr>
        <w:spacing w:before="120" w:after="120" w:line="240" w:lineRule="auto"/>
        <w:ind w:left="714" w:hanging="357"/>
        <w:contextualSpacing w:val="0"/>
        <w:jc w:val="both"/>
      </w:pPr>
      <w:r w:rsidRPr="00265CDD">
        <w:t xml:space="preserve">Zmiany danych związanych z obsługą administracyjno-organizacyjną umowy, (np. danych teleadresowych Wykonawcy; Zamawiającego itp.). </w:t>
      </w:r>
    </w:p>
    <w:p w14:paraId="49C86900" w14:textId="77777777" w:rsidR="005379AC" w:rsidRPr="00265CDD" w:rsidRDefault="00FA36A3" w:rsidP="00F93CFC">
      <w:pPr>
        <w:pStyle w:val="Akapitzlist"/>
        <w:numPr>
          <w:ilvl w:val="0"/>
          <w:numId w:val="24"/>
        </w:numPr>
        <w:spacing w:before="120" w:after="120" w:line="240" w:lineRule="auto"/>
        <w:ind w:left="714" w:hanging="357"/>
        <w:contextualSpacing w:val="0"/>
        <w:jc w:val="both"/>
      </w:pPr>
      <w:r w:rsidRPr="00265CDD">
        <w:t xml:space="preserve">Zmiany powszechnie obowiązujących przepisów prawa w zakresie mającym wpływ na realizację przedmiotu umowy. </w:t>
      </w:r>
    </w:p>
    <w:p w14:paraId="2871068F" w14:textId="77777777" w:rsidR="005379AC" w:rsidRPr="00265CDD" w:rsidRDefault="00FA36A3" w:rsidP="00F93CFC">
      <w:pPr>
        <w:pStyle w:val="Akapitzlist"/>
        <w:numPr>
          <w:ilvl w:val="0"/>
          <w:numId w:val="24"/>
        </w:numPr>
        <w:spacing w:before="120" w:after="120" w:line="240" w:lineRule="auto"/>
        <w:ind w:left="714" w:hanging="357"/>
        <w:contextualSpacing w:val="0"/>
        <w:jc w:val="both"/>
      </w:pPr>
      <w:r w:rsidRPr="00265CDD">
        <w:t xml:space="preserve">Zmiany formy zabezpieczenia należytego wykonania umowy. </w:t>
      </w:r>
    </w:p>
    <w:p w14:paraId="13156276" w14:textId="6E1FC3FF" w:rsidR="005379AC" w:rsidRPr="009A6775" w:rsidRDefault="00C55D6D" w:rsidP="00C55D6D">
      <w:pPr>
        <w:pStyle w:val="Akapitzlist"/>
        <w:numPr>
          <w:ilvl w:val="0"/>
          <w:numId w:val="24"/>
        </w:numPr>
        <w:jc w:val="both"/>
      </w:pPr>
      <w:r w:rsidRPr="009A6775">
        <w:t>Zmiany, rezygnacji, bądź wprowadzenia podwykonawcy w trakcie realizacji umowy w zakresie nie przewidzianym w ofercie;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lub art. 24 ust. 5 ustawy Pzp wskazane w SIWZ. W tym celu Wykonawca zobowiązany jest przedłożyć stosowne dokumenty wymagane w postanowieniach SIWZ (oświadczenie analogiczne do tego które było składane w postępowaniu o udzielenie zamówienia publicznego).</w:t>
      </w:r>
      <w:r w:rsidR="00FA36A3" w:rsidRPr="009A6775">
        <w:t xml:space="preserve"> </w:t>
      </w:r>
    </w:p>
    <w:p w14:paraId="366EF96C" w14:textId="1ED6EB24" w:rsidR="005379AC" w:rsidRPr="009A6775" w:rsidRDefault="005379AC" w:rsidP="00F93CFC">
      <w:pPr>
        <w:pStyle w:val="Akapitzlist"/>
        <w:numPr>
          <w:ilvl w:val="0"/>
          <w:numId w:val="24"/>
        </w:numPr>
        <w:spacing w:before="120" w:after="120" w:line="240" w:lineRule="auto"/>
        <w:ind w:left="714" w:hanging="357"/>
        <w:contextualSpacing w:val="0"/>
        <w:jc w:val="both"/>
      </w:pPr>
      <w:r w:rsidRPr="009A6775">
        <w:t xml:space="preserve">Zmiany zakresu rzeczowego ( ograniczenie etapów realizacji przedmiotu umowy wynikających z Harmonogramu </w:t>
      </w:r>
      <w:r w:rsidR="002B2D97" w:rsidRPr="009A6775">
        <w:t>rzeczowo-finansowego</w:t>
      </w:r>
      <w:r w:rsidRPr="009A6775">
        <w:t xml:space="preserve">) poprzez jego ograniczenie w przypadku wystąpienia w trakcie wykonywania umowy przeszkód uniemożliwiających realizację dalszych etapów realizacji przedmiotu umowy, w szczególności na skutek nieuzyskania koniecznych zgód, zezwoleń, aktów administracyjnych ( decyzji, zezwoleń, opinii, uzgodnień ). </w:t>
      </w:r>
    </w:p>
    <w:p w14:paraId="5A6372AF" w14:textId="77777777" w:rsidR="005379AC" w:rsidRPr="00265CDD" w:rsidRDefault="00FA36A3" w:rsidP="00F93CFC">
      <w:pPr>
        <w:numPr>
          <w:ilvl w:val="0"/>
          <w:numId w:val="23"/>
        </w:numPr>
        <w:spacing w:before="120" w:after="120" w:line="240" w:lineRule="auto"/>
        <w:jc w:val="both"/>
      </w:pPr>
      <w:r w:rsidRPr="00265CDD">
        <w:t xml:space="preserve">Wszelkie zmiany i uzupełnienia niniejszej umowy wymagają formy pisemnej pod rygorem nieważności - aneks do umowy. </w:t>
      </w:r>
    </w:p>
    <w:p w14:paraId="3433843C" w14:textId="77777777" w:rsidR="005379AC" w:rsidRPr="00265CDD" w:rsidRDefault="00FA36A3" w:rsidP="00F93CFC">
      <w:pPr>
        <w:numPr>
          <w:ilvl w:val="0"/>
          <w:numId w:val="23"/>
        </w:numPr>
        <w:spacing w:before="120" w:after="120" w:line="240" w:lineRule="auto"/>
        <w:jc w:val="both"/>
      </w:pPr>
      <w:r w:rsidRPr="00265CDD">
        <w:t xml:space="preserve">Zmiana umowy dokonana z naruszeniem przepisów ustawy Prawo zamówień publicznych jest nieważna. </w:t>
      </w:r>
    </w:p>
    <w:p w14:paraId="3764B169" w14:textId="77777777" w:rsidR="00FA36A3" w:rsidRPr="00265CDD" w:rsidRDefault="00FA36A3" w:rsidP="00F93CFC">
      <w:pPr>
        <w:numPr>
          <w:ilvl w:val="0"/>
          <w:numId w:val="23"/>
        </w:numPr>
        <w:spacing w:before="120" w:after="120" w:line="240" w:lineRule="auto"/>
        <w:jc w:val="both"/>
      </w:pPr>
      <w:r w:rsidRPr="00265CDD">
        <w:t>Strona występująca o zmianę postanowień zawartej Umowy zobowiązana jest do uzasadnienia i udokumentowania zaistnienia okoliczności o których mowa w ust. 2 niniejszego paragrafu. Wniosek o zmianę postanowień zawartej umowy musi być wyrażony na piśmie.</w:t>
      </w:r>
    </w:p>
    <w:p w14:paraId="17A80120" w14:textId="6296648B" w:rsidR="000717E7" w:rsidRPr="002E24B7" w:rsidRDefault="009A6775" w:rsidP="000717E7">
      <w:pPr>
        <w:spacing w:line="240" w:lineRule="atLeast"/>
        <w:jc w:val="center"/>
        <w:rPr>
          <w:b/>
        </w:rPr>
      </w:pPr>
      <w:r>
        <w:rPr>
          <w:b/>
        </w:rPr>
        <w:lastRenderedPageBreak/>
        <w:t>§ 17</w:t>
      </w:r>
    </w:p>
    <w:p w14:paraId="6586B09F" w14:textId="60ABCD14" w:rsidR="000717E7" w:rsidRPr="00242274" w:rsidRDefault="00242274" w:rsidP="00242274">
      <w:pPr>
        <w:spacing w:line="240" w:lineRule="atLeast"/>
        <w:jc w:val="both"/>
        <w:rPr>
          <w:rFonts w:cs="Arial"/>
        </w:rPr>
      </w:pPr>
      <w:r w:rsidRPr="00242274">
        <w:rPr>
          <w:rFonts w:cs="Arial"/>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w:t>
      </w:r>
    </w:p>
    <w:p w14:paraId="7B32B5A6" w14:textId="04B5F087" w:rsidR="000717E7" w:rsidRPr="00B05322" w:rsidRDefault="005B0939" w:rsidP="000717E7">
      <w:pPr>
        <w:spacing w:line="240" w:lineRule="atLeast"/>
        <w:jc w:val="center"/>
        <w:rPr>
          <w:rFonts w:cs="Arial"/>
          <w:b/>
        </w:rPr>
      </w:pPr>
      <w:r>
        <w:rPr>
          <w:rFonts w:cs="Arial"/>
          <w:b/>
        </w:rPr>
        <w:t xml:space="preserve">§ </w:t>
      </w:r>
      <w:r w:rsidR="009A6775">
        <w:rPr>
          <w:rFonts w:cs="Arial"/>
          <w:b/>
        </w:rPr>
        <w:t>18</w:t>
      </w:r>
    </w:p>
    <w:p w14:paraId="636FA51A" w14:textId="77777777" w:rsidR="000717E7" w:rsidRPr="00B05322" w:rsidRDefault="000717E7" w:rsidP="000717E7">
      <w:pPr>
        <w:pStyle w:val="Tekstpodstawowy21"/>
        <w:spacing w:line="240" w:lineRule="atLeast"/>
        <w:rPr>
          <w:rFonts w:ascii="Arial" w:hAnsi="Arial" w:cs="Arial"/>
          <w:sz w:val="22"/>
          <w:szCs w:val="22"/>
        </w:rPr>
      </w:pPr>
      <w:r w:rsidRPr="00B05322">
        <w:rPr>
          <w:rFonts w:ascii="Arial" w:hAnsi="Arial" w:cs="Arial"/>
          <w:sz w:val="22"/>
          <w:szCs w:val="22"/>
        </w:rPr>
        <w:t>Spory wynikające na tle wykonania niniejszej umowy rozstrzygane będą przez sąd właściwy dla siedziby Zamawiającego.</w:t>
      </w:r>
    </w:p>
    <w:p w14:paraId="4D1DC3C4" w14:textId="77777777" w:rsidR="000717E7" w:rsidRPr="00B05322" w:rsidRDefault="000717E7" w:rsidP="000717E7">
      <w:pPr>
        <w:pStyle w:val="Tekstpodstawowy21"/>
        <w:spacing w:line="240" w:lineRule="atLeast"/>
        <w:rPr>
          <w:rFonts w:ascii="Arial" w:hAnsi="Arial" w:cs="Arial"/>
          <w:sz w:val="22"/>
          <w:szCs w:val="22"/>
        </w:rPr>
      </w:pPr>
    </w:p>
    <w:p w14:paraId="09EC1092" w14:textId="6CFC16ED" w:rsidR="000717E7" w:rsidRPr="00B05322" w:rsidRDefault="009A6775" w:rsidP="000717E7">
      <w:pPr>
        <w:spacing w:line="240" w:lineRule="atLeast"/>
        <w:jc w:val="center"/>
        <w:rPr>
          <w:rFonts w:cs="Arial"/>
          <w:b/>
        </w:rPr>
      </w:pPr>
      <w:r>
        <w:rPr>
          <w:rFonts w:cs="Arial"/>
          <w:b/>
        </w:rPr>
        <w:t>§ 19</w:t>
      </w:r>
    </w:p>
    <w:p w14:paraId="404466C3" w14:textId="77777777" w:rsidR="000717E7" w:rsidRPr="00B05322" w:rsidRDefault="000717E7" w:rsidP="000717E7">
      <w:pPr>
        <w:pStyle w:val="Tekstpodstawowy21"/>
        <w:spacing w:line="240" w:lineRule="atLeast"/>
        <w:rPr>
          <w:rFonts w:ascii="Arial" w:hAnsi="Arial" w:cs="Arial"/>
          <w:sz w:val="22"/>
          <w:szCs w:val="22"/>
        </w:rPr>
      </w:pPr>
      <w:r w:rsidRPr="00B05322">
        <w:rPr>
          <w:rFonts w:ascii="Arial" w:hAnsi="Arial" w:cs="Arial"/>
          <w:sz w:val="22"/>
          <w:szCs w:val="22"/>
        </w:rPr>
        <w:t>W sprawach nieuregulowanych niniejszą umową będą miały zastosowanie przepisy Kodeksu cywilnego.</w:t>
      </w:r>
    </w:p>
    <w:p w14:paraId="1B2729BF" w14:textId="77777777" w:rsidR="000717E7" w:rsidRPr="00B05322" w:rsidRDefault="000717E7" w:rsidP="000717E7">
      <w:pPr>
        <w:pStyle w:val="Tekstpodstawowy21"/>
        <w:spacing w:line="240" w:lineRule="atLeast"/>
        <w:rPr>
          <w:rFonts w:ascii="Arial" w:hAnsi="Arial" w:cs="Arial"/>
          <w:sz w:val="22"/>
          <w:szCs w:val="22"/>
        </w:rPr>
      </w:pPr>
    </w:p>
    <w:p w14:paraId="4879553C" w14:textId="47D4B1C9" w:rsidR="000717E7" w:rsidRDefault="009A6775" w:rsidP="000717E7">
      <w:pPr>
        <w:spacing w:line="240" w:lineRule="atLeast"/>
        <w:jc w:val="center"/>
        <w:rPr>
          <w:b/>
        </w:rPr>
      </w:pPr>
      <w:r>
        <w:rPr>
          <w:b/>
        </w:rPr>
        <w:t>§ 20</w:t>
      </w:r>
    </w:p>
    <w:p w14:paraId="71C7B842" w14:textId="77777777" w:rsidR="000717E7" w:rsidRPr="00B05322" w:rsidRDefault="000717E7" w:rsidP="000717E7">
      <w:pPr>
        <w:pStyle w:val="Tekstpodstawowy21"/>
        <w:widowControl/>
        <w:overflowPunct/>
        <w:autoSpaceDE/>
        <w:autoSpaceDN/>
        <w:adjustRightInd/>
        <w:spacing w:line="240" w:lineRule="atLeast"/>
        <w:textAlignment w:val="auto"/>
        <w:rPr>
          <w:rFonts w:ascii="Arial" w:hAnsi="Arial" w:cs="Arial"/>
          <w:sz w:val="22"/>
          <w:szCs w:val="22"/>
        </w:rPr>
      </w:pPr>
      <w:r w:rsidRPr="00B05322">
        <w:rPr>
          <w:rFonts w:ascii="Arial" w:hAnsi="Arial" w:cs="Arial"/>
          <w:sz w:val="22"/>
          <w:szCs w:val="22"/>
        </w:rPr>
        <w:t xml:space="preserve">Umowa została sporządzona w 2 jednobrzmiących egzemplarzach – po jednym dla każdej ze Stron. </w:t>
      </w:r>
    </w:p>
    <w:p w14:paraId="15F4B789" w14:textId="77777777" w:rsidR="000717E7" w:rsidRDefault="000717E7" w:rsidP="000717E7">
      <w:pPr>
        <w:pStyle w:val="Tekstpodstawowy21"/>
        <w:widowControl/>
        <w:overflowPunct/>
        <w:autoSpaceDE/>
        <w:autoSpaceDN/>
        <w:adjustRightInd/>
        <w:spacing w:line="240" w:lineRule="atLeast"/>
        <w:textAlignment w:val="auto"/>
      </w:pPr>
    </w:p>
    <w:p w14:paraId="6831CA79" w14:textId="77777777" w:rsidR="00B7126C" w:rsidRDefault="00B7126C" w:rsidP="00B7452E">
      <w:pPr>
        <w:spacing w:after="80" w:line="240" w:lineRule="auto"/>
        <w:jc w:val="both"/>
      </w:pPr>
    </w:p>
    <w:p w14:paraId="740E332A" w14:textId="6D13376D" w:rsidR="00B7452E" w:rsidRDefault="00B7452E" w:rsidP="00B7452E">
      <w:pPr>
        <w:spacing w:after="80" w:line="240" w:lineRule="auto"/>
        <w:jc w:val="both"/>
      </w:pPr>
      <w:r>
        <w:t>Załą</w:t>
      </w:r>
      <w:r w:rsidR="0001209E">
        <w:t>cznikami do umowy:</w:t>
      </w:r>
    </w:p>
    <w:p w14:paraId="3EC28AA4" w14:textId="0BD9BB47" w:rsidR="00B7452E" w:rsidRDefault="0001209E" w:rsidP="0001209E">
      <w:pPr>
        <w:pStyle w:val="Akapitzlist"/>
        <w:numPr>
          <w:ilvl w:val="2"/>
          <w:numId w:val="8"/>
        </w:numPr>
        <w:spacing w:after="80" w:line="240" w:lineRule="auto"/>
        <w:jc w:val="both"/>
      </w:pPr>
      <w:r>
        <w:t>Załącznik nr 1 – Szczegółowy opis przedmiotu umowy ( Załącznik nr 8 do SIWZ )</w:t>
      </w:r>
    </w:p>
    <w:p w14:paraId="08C1BF6F" w14:textId="218CC244" w:rsidR="0001209E" w:rsidRDefault="0001209E" w:rsidP="0001209E">
      <w:pPr>
        <w:pStyle w:val="Akapitzlist"/>
        <w:numPr>
          <w:ilvl w:val="2"/>
          <w:numId w:val="8"/>
        </w:numPr>
        <w:spacing w:after="80" w:line="240" w:lineRule="auto"/>
        <w:jc w:val="both"/>
      </w:pPr>
      <w:r>
        <w:t xml:space="preserve">Załącznik nr 2 – Oferta Wykonawcy złożona w przetargu nr 1/KL/2017 wraz z SIWZ </w:t>
      </w:r>
      <w:r>
        <w:br/>
        <w:t>i załącznikami.</w:t>
      </w:r>
    </w:p>
    <w:p w14:paraId="1A8C710A" w14:textId="77777777" w:rsidR="00286E69" w:rsidRDefault="00286E69" w:rsidP="00286E69">
      <w:pPr>
        <w:spacing w:after="80" w:line="240" w:lineRule="auto"/>
        <w:ind w:left="425"/>
        <w:jc w:val="both"/>
      </w:pPr>
    </w:p>
    <w:p w14:paraId="59317DA4" w14:textId="77777777" w:rsidR="00D967B3" w:rsidRDefault="00D967B3" w:rsidP="00B7126C">
      <w:pPr>
        <w:spacing w:after="80" w:line="240" w:lineRule="auto"/>
        <w:ind w:left="425"/>
        <w:jc w:val="both"/>
      </w:pPr>
    </w:p>
    <w:p w14:paraId="5AADD5D1" w14:textId="77777777" w:rsidR="002C393C" w:rsidRPr="002C393C" w:rsidRDefault="002C393C" w:rsidP="00B7126C">
      <w:pPr>
        <w:spacing w:after="80" w:line="240" w:lineRule="auto"/>
        <w:ind w:left="425"/>
        <w:jc w:val="both"/>
        <w:rPr>
          <w:i/>
          <w:color w:val="FF0000"/>
        </w:rPr>
      </w:pPr>
      <w:r>
        <w:rPr>
          <w:i/>
          <w:color w:val="FF0000"/>
        </w:rPr>
        <w:t xml:space="preserve"> </w:t>
      </w:r>
    </w:p>
    <w:sectPr w:rsidR="002C393C" w:rsidRPr="002C393C" w:rsidSect="001537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56F49" w14:textId="77777777" w:rsidR="00F5072A" w:rsidRPr="00E74F82" w:rsidRDefault="00F5072A" w:rsidP="00211C69">
      <w:pPr>
        <w:spacing w:after="0" w:line="240" w:lineRule="auto"/>
        <w:rPr>
          <w:rFonts w:ascii="Calibri" w:eastAsia="Times New Roman" w:hAnsi="Calibri"/>
          <w:szCs w:val="24"/>
        </w:rPr>
      </w:pPr>
      <w:r>
        <w:separator/>
      </w:r>
    </w:p>
  </w:endnote>
  <w:endnote w:type="continuationSeparator" w:id="0">
    <w:p w14:paraId="77C2FDA5" w14:textId="77777777" w:rsidR="00F5072A" w:rsidRPr="00E74F82" w:rsidRDefault="00F5072A" w:rsidP="00211C69">
      <w:pPr>
        <w:spacing w:after="0" w:line="240" w:lineRule="auto"/>
        <w:rPr>
          <w:rFonts w:ascii="Calibri" w:eastAsia="Times New Roman" w:hAnsi="Calibri"/>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yriadPro-Bold">
    <w:altName w:val="Times New Roman"/>
    <w:charset w:val="00"/>
    <w:family w:val="auto"/>
    <w:pitch w:val="default"/>
  </w:font>
  <w:font w:name="MyriadPro-Regular">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43350"/>
      <w:docPartObj>
        <w:docPartGallery w:val="Page Numbers (Bottom of Page)"/>
        <w:docPartUnique/>
      </w:docPartObj>
    </w:sdtPr>
    <w:sdtEndPr/>
    <w:sdtContent>
      <w:p w14:paraId="3E6B8DFE" w14:textId="280A9EE2" w:rsidR="00FF1F7D" w:rsidRDefault="00FF1F7D">
        <w:pPr>
          <w:pStyle w:val="Stopka"/>
          <w:jc w:val="center"/>
        </w:pPr>
        <w:r>
          <w:fldChar w:fldCharType="begin"/>
        </w:r>
        <w:r>
          <w:instrText>PAGE   \* MERGEFORMAT</w:instrText>
        </w:r>
        <w:r>
          <w:fldChar w:fldCharType="separate"/>
        </w:r>
        <w:r w:rsidR="005C7202">
          <w:rPr>
            <w:noProof/>
          </w:rPr>
          <w:t>2</w:t>
        </w:r>
        <w:r>
          <w:fldChar w:fldCharType="end"/>
        </w:r>
      </w:p>
    </w:sdtContent>
  </w:sdt>
  <w:p w14:paraId="312A516F" w14:textId="77777777" w:rsidR="00FF1F7D" w:rsidRDefault="00FF1F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037C" w14:textId="77777777" w:rsidR="00F5072A" w:rsidRPr="00E74F82" w:rsidRDefault="00F5072A" w:rsidP="00211C69">
      <w:pPr>
        <w:spacing w:after="0" w:line="240" w:lineRule="auto"/>
        <w:rPr>
          <w:rFonts w:ascii="Calibri" w:eastAsia="Times New Roman" w:hAnsi="Calibri"/>
          <w:szCs w:val="24"/>
        </w:rPr>
      </w:pPr>
      <w:r>
        <w:separator/>
      </w:r>
    </w:p>
  </w:footnote>
  <w:footnote w:type="continuationSeparator" w:id="0">
    <w:p w14:paraId="4F878FB0" w14:textId="77777777" w:rsidR="00F5072A" w:rsidRPr="00E74F82" w:rsidRDefault="00F5072A" w:rsidP="00211C69">
      <w:pPr>
        <w:spacing w:after="0" w:line="240" w:lineRule="auto"/>
        <w:rPr>
          <w:rFonts w:ascii="Calibri" w:eastAsia="Times New Roman" w:hAnsi="Calibri"/>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9D22240"/>
    <w:name w:val="WW8Num2"/>
    <w:lvl w:ilvl="0">
      <w:start w:val="1"/>
      <w:numFmt w:val="decimal"/>
      <w:lvlText w:val="%1."/>
      <w:lvlJc w:val="left"/>
      <w:pPr>
        <w:tabs>
          <w:tab w:val="num" w:pos="360"/>
        </w:tabs>
        <w:ind w:left="360" w:hanging="360"/>
      </w:pPr>
    </w:lvl>
    <w:lvl w:ilvl="1">
      <w:start w:val="11"/>
      <w:numFmt w:val="decimal"/>
      <w:lvlText w:val="%2."/>
      <w:lvlJc w:val="left"/>
      <w:pPr>
        <w:tabs>
          <w:tab w:val="num" w:pos="363"/>
        </w:tabs>
        <w:ind w:left="363" w:hanging="363"/>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945"/>
        </w:tabs>
        <w:ind w:left="945" w:hanging="58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5FB1AE7"/>
    <w:multiLevelType w:val="hybridMultilevel"/>
    <w:tmpl w:val="960239F6"/>
    <w:lvl w:ilvl="0" w:tplc="18C6B69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E769F"/>
    <w:multiLevelType w:val="hybridMultilevel"/>
    <w:tmpl w:val="1DCC8ACE"/>
    <w:lvl w:ilvl="0" w:tplc="F4A05B62">
      <w:start w:val="1"/>
      <w:numFmt w:val="decimal"/>
      <w:lvlText w:val="%1."/>
      <w:lvlJc w:val="left"/>
      <w:pPr>
        <w:tabs>
          <w:tab w:val="num" w:pos="360"/>
        </w:tabs>
        <w:ind w:left="360" w:hanging="360"/>
      </w:pPr>
      <w:rPr>
        <w:rFonts w:hint="default"/>
      </w:rPr>
    </w:lvl>
    <w:lvl w:ilvl="1" w:tplc="8278DEDA">
      <w:start w:val="1"/>
      <w:numFmt w:val="lowerLetter"/>
      <w:lvlText w:val="%2)"/>
      <w:lvlJc w:val="left"/>
      <w:pPr>
        <w:ind w:left="420" w:hanging="42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 w15:restartNumberingAfterBreak="0">
    <w:nsid w:val="0C0A0901"/>
    <w:multiLevelType w:val="hybridMultilevel"/>
    <w:tmpl w:val="4E76986E"/>
    <w:lvl w:ilvl="0" w:tplc="24D2F832">
      <w:start w:val="1"/>
      <w:numFmt w:val="decimal"/>
      <w:lvlText w:val="%1."/>
      <w:lvlJc w:val="left"/>
      <w:pPr>
        <w:tabs>
          <w:tab w:val="num" w:pos="360"/>
        </w:tabs>
        <w:ind w:left="360" w:hanging="360"/>
      </w:pPr>
      <w:rPr>
        <w:rFonts w:hint="default"/>
      </w:rPr>
    </w:lvl>
    <w:lvl w:ilvl="1" w:tplc="8278DEDA">
      <w:start w:val="1"/>
      <w:numFmt w:val="lowerLetter"/>
      <w:lvlText w:val="%2)"/>
      <w:lvlJc w:val="left"/>
      <w:pPr>
        <w:ind w:left="420" w:hanging="42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 w15:restartNumberingAfterBreak="0">
    <w:nsid w:val="10802743"/>
    <w:multiLevelType w:val="hybridMultilevel"/>
    <w:tmpl w:val="C5BAE322"/>
    <w:lvl w:ilvl="0" w:tplc="A9F228D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4402D"/>
    <w:multiLevelType w:val="hybridMultilevel"/>
    <w:tmpl w:val="6B2251B4"/>
    <w:lvl w:ilvl="0" w:tplc="51103FF6">
      <w:start w:val="1"/>
      <w:numFmt w:val="decimal"/>
      <w:lvlText w:val="%1."/>
      <w:lvlJc w:val="left"/>
      <w:pPr>
        <w:tabs>
          <w:tab w:val="num" w:pos="360"/>
        </w:tabs>
        <w:ind w:left="360" w:hanging="360"/>
      </w:pPr>
      <w:rPr>
        <w:rFonts w:hint="default"/>
      </w:rPr>
    </w:lvl>
    <w:lvl w:ilvl="1" w:tplc="8278DEDA">
      <w:start w:val="1"/>
      <w:numFmt w:val="lowerLetter"/>
      <w:lvlText w:val="%2)"/>
      <w:lvlJc w:val="left"/>
      <w:pPr>
        <w:ind w:left="420" w:hanging="42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15:restartNumberingAfterBreak="0">
    <w:nsid w:val="181633A3"/>
    <w:multiLevelType w:val="hybridMultilevel"/>
    <w:tmpl w:val="7EE0F6D0"/>
    <w:lvl w:ilvl="0" w:tplc="85B635E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30CC4"/>
    <w:multiLevelType w:val="hybridMultilevel"/>
    <w:tmpl w:val="BBE4AC36"/>
    <w:lvl w:ilvl="0" w:tplc="B9687F9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06E2F"/>
    <w:multiLevelType w:val="hybridMultilevel"/>
    <w:tmpl w:val="85FA348A"/>
    <w:lvl w:ilvl="0" w:tplc="388CB4EC">
      <w:start w:val="1"/>
      <w:numFmt w:val="decimal"/>
      <w:lvlText w:val="§%1"/>
      <w:lvlJc w:val="center"/>
      <w:pPr>
        <w:ind w:left="720" w:hanging="360"/>
      </w:pPr>
      <w:rPr>
        <w:rFonts w:ascii="Calibri" w:hAnsi="Calibri" w:hint="default"/>
        <w:sz w:val="24"/>
      </w:rPr>
    </w:lvl>
    <w:lvl w:ilvl="1" w:tplc="E1AC499C">
      <w:start w:val="1"/>
      <w:numFmt w:val="decimal"/>
      <w:lvlText w:val="%2."/>
      <w:lvlJc w:val="left"/>
      <w:pPr>
        <w:ind w:left="1440" w:hanging="360"/>
      </w:pPr>
      <w:rPr>
        <w:rFonts w:hint="default"/>
      </w:rPr>
    </w:lvl>
    <w:lvl w:ilvl="2" w:tplc="EA92AB72">
      <w:start w:val="1"/>
      <w:numFmt w:val="decimal"/>
      <w:lvlText w:val="%3)"/>
      <w:lvlJc w:val="left"/>
      <w:pPr>
        <w:ind w:left="78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178D8"/>
    <w:multiLevelType w:val="hybridMultilevel"/>
    <w:tmpl w:val="992EE8EA"/>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15:restartNumberingAfterBreak="0">
    <w:nsid w:val="22CC3197"/>
    <w:multiLevelType w:val="hybridMultilevel"/>
    <w:tmpl w:val="5DC0F634"/>
    <w:lvl w:ilvl="0" w:tplc="25546F0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E266C"/>
    <w:multiLevelType w:val="hybridMultilevel"/>
    <w:tmpl w:val="4A6C6DF0"/>
    <w:lvl w:ilvl="0" w:tplc="B11C0BC0">
      <w:start w:val="1"/>
      <w:numFmt w:val="decimal"/>
      <w:lvlText w:val="%1."/>
      <w:lvlJc w:val="left"/>
      <w:pPr>
        <w:tabs>
          <w:tab w:val="num" w:pos="360"/>
        </w:tabs>
        <w:ind w:left="360" w:hanging="360"/>
      </w:pPr>
      <w:rPr>
        <w:rFonts w:hint="default"/>
      </w:rPr>
    </w:lvl>
    <w:lvl w:ilvl="1" w:tplc="8278DEDA">
      <w:start w:val="1"/>
      <w:numFmt w:val="lowerLetter"/>
      <w:lvlText w:val="%2)"/>
      <w:lvlJc w:val="left"/>
      <w:pPr>
        <w:ind w:left="420" w:hanging="42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250E3F95"/>
    <w:multiLevelType w:val="hybridMultilevel"/>
    <w:tmpl w:val="E0EC5E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0F7A22"/>
    <w:multiLevelType w:val="hybridMultilevel"/>
    <w:tmpl w:val="834ECF02"/>
    <w:lvl w:ilvl="0" w:tplc="F7809C74">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5350B2"/>
    <w:multiLevelType w:val="hybridMultilevel"/>
    <w:tmpl w:val="F1C6EE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A6061"/>
    <w:multiLevelType w:val="singleLevel"/>
    <w:tmpl w:val="D4B8497E"/>
    <w:lvl w:ilvl="0">
      <w:start w:val="1"/>
      <w:numFmt w:val="decimal"/>
      <w:lvlText w:val="%1."/>
      <w:lvlJc w:val="left"/>
      <w:pPr>
        <w:tabs>
          <w:tab w:val="num" w:pos="360"/>
        </w:tabs>
        <w:ind w:left="360" w:hanging="360"/>
      </w:pPr>
      <w:rPr>
        <w:rFonts w:hint="default"/>
        <w:b w:val="0"/>
        <w:i w:val="0"/>
      </w:rPr>
    </w:lvl>
  </w:abstractNum>
  <w:abstractNum w:abstractNumId="17" w15:restartNumberingAfterBreak="0">
    <w:nsid w:val="36AB7E40"/>
    <w:multiLevelType w:val="hybridMultilevel"/>
    <w:tmpl w:val="6CE04A08"/>
    <w:lvl w:ilvl="0" w:tplc="8CF063DC">
      <w:start w:val="1"/>
      <w:numFmt w:val="decimal"/>
      <w:lvlText w:val="%1."/>
      <w:lvlJc w:val="left"/>
      <w:pPr>
        <w:tabs>
          <w:tab w:val="num" w:pos="360"/>
        </w:tabs>
        <w:ind w:left="360" w:hanging="360"/>
      </w:pPr>
      <w:rPr>
        <w:rFonts w:hint="default"/>
      </w:rPr>
    </w:lvl>
    <w:lvl w:ilvl="1" w:tplc="8278DEDA">
      <w:start w:val="1"/>
      <w:numFmt w:val="lowerLetter"/>
      <w:lvlText w:val="%2)"/>
      <w:lvlJc w:val="left"/>
      <w:pPr>
        <w:ind w:left="420" w:hanging="42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8" w15:restartNumberingAfterBreak="0">
    <w:nsid w:val="37DC3ED1"/>
    <w:multiLevelType w:val="hybridMultilevel"/>
    <w:tmpl w:val="6DB65DC2"/>
    <w:lvl w:ilvl="0" w:tplc="04150011">
      <w:start w:val="1"/>
      <w:numFmt w:val="decimal"/>
      <w:lvlText w:val="%1)"/>
      <w:lvlJc w:val="left"/>
      <w:pPr>
        <w:ind w:left="720" w:hanging="360"/>
      </w:p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F3964"/>
    <w:multiLevelType w:val="hybridMultilevel"/>
    <w:tmpl w:val="5C3CC2CA"/>
    <w:lvl w:ilvl="0" w:tplc="4E824F72">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7D24CF"/>
    <w:multiLevelType w:val="hybridMultilevel"/>
    <w:tmpl w:val="F858E660"/>
    <w:lvl w:ilvl="0" w:tplc="01521CD6">
      <w:start w:val="1"/>
      <w:numFmt w:val="decimal"/>
      <w:lvlText w:val="%1."/>
      <w:lvlJc w:val="left"/>
      <w:pPr>
        <w:ind w:left="360" w:hanging="360"/>
      </w:pPr>
      <w:rPr>
        <w:rFonts w:ascii="Calibri" w:hAnsi="Calibri" w:hint="default"/>
        <w:b w:val="0"/>
        <w:i w:val="0"/>
        <w:sz w:val="22"/>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ED6C46"/>
    <w:multiLevelType w:val="hybridMultilevel"/>
    <w:tmpl w:val="28A495F4"/>
    <w:lvl w:ilvl="0" w:tplc="764CE4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A507F23"/>
    <w:multiLevelType w:val="hybridMultilevel"/>
    <w:tmpl w:val="8FA4F2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0B4167B"/>
    <w:multiLevelType w:val="hybridMultilevel"/>
    <w:tmpl w:val="2D1254B8"/>
    <w:lvl w:ilvl="0" w:tplc="3FC272A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15628"/>
    <w:multiLevelType w:val="hybridMultilevel"/>
    <w:tmpl w:val="9670BD0A"/>
    <w:lvl w:ilvl="0" w:tplc="1E54C6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7212C2"/>
    <w:multiLevelType w:val="hybridMultilevel"/>
    <w:tmpl w:val="BA2A53AA"/>
    <w:lvl w:ilvl="0" w:tplc="1C82300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433D0E"/>
    <w:multiLevelType w:val="hybridMultilevel"/>
    <w:tmpl w:val="F98E4B96"/>
    <w:lvl w:ilvl="0" w:tplc="315857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15:restartNumberingAfterBreak="0">
    <w:nsid w:val="74582B28"/>
    <w:multiLevelType w:val="hybridMultilevel"/>
    <w:tmpl w:val="93BAEFD0"/>
    <w:lvl w:ilvl="0" w:tplc="FCD4F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B30B3C"/>
    <w:multiLevelType w:val="hybridMultilevel"/>
    <w:tmpl w:val="7E78432C"/>
    <w:lvl w:ilvl="0" w:tplc="92CACCB4">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7EDC0D15"/>
    <w:multiLevelType w:val="hybridMultilevel"/>
    <w:tmpl w:val="7FFEABCE"/>
    <w:lvl w:ilvl="0" w:tplc="949A7B60">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29"/>
  </w:num>
  <w:num w:numId="4">
    <w:abstractNumId w:val="14"/>
  </w:num>
  <w:num w:numId="5">
    <w:abstractNumId w:val="27"/>
  </w:num>
  <w:num w:numId="6">
    <w:abstractNumId w:val="24"/>
  </w:num>
  <w:num w:numId="7">
    <w:abstractNumId w:val="21"/>
  </w:num>
  <w:num w:numId="8">
    <w:abstractNumId w:val="9"/>
  </w:num>
  <w:num w:numId="9">
    <w:abstractNumId w:val="20"/>
  </w:num>
  <w:num w:numId="10">
    <w:abstractNumId w:val="26"/>
  </w:num>
  <w:num w:numId="11">
    <w:abstractNumId w:val="5"/>
  </w:num>
  <w:num w:numId="12">
    <w:abstractNumId w:val="25"/>
  </w:num>
  <w:num w:numId="13">
    <w:abstractNumId w:val="2"/>
  </w:num>
  <w:num w:numId="14">
    <w:abstractNumId w:val="3"/>
  </w:num>
  <w:num w:numId="15">
    <w:abstractNumId w:val="13"/>
  </w:num>
  <w:num w:numId="16">
    <w:abstractNumId w:val="4"/>
  </w:num>
  <w:num w:numId="17">
    <w:abstractNumId w:val="22"/>
  </w:num>
  <w:num w:numId="18">
    <w:abstractNumId w:val="17"/>
  </w:num>
  <w:num w:numId="19">
    <w:abstractNumId w:val="23"/>
  </w:num>
  <w:num w:numId="20">
    <w:abstractNumId w:val="6"/>
  </w:num>
  <w:num w:numId="21">
    <w:abstractNumId w:val="12"/>
  </w:num>
  <w:num w:numId="22">
    <w:abstractNumId w:val="19"/>
  </w:num>
  <w:num w:numId="23">
    <w:abstractNumId w:val="11"/>
  </w:num>
  <w:num w:numId="24">
    <w:abstractNumId w:val="7"/>
  </w:num>
  <w:num w:numId="25">
    <w:abstractNumId w:val="10"/>
  </w:num>
  <w:num w:numId="26">
    <w:abstractNumId w:val="15"/>
  </w:num>
  <w:num w:numId="27">
    <w:abstractNumId w:val="28"/>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A"/>
    <w:rsid w:val="0001081F"/>
    <w:rsid w:val="0001209E"/>
    <w:rsid w:val="00027CAC"/>
    <w:rsid w:val="000433CC"/>
    <w:rsid w:val="00044978"/>
    <w:rsid w:val="000566FD"/>
    <w:rsid w:val="00066A22"/>
    <w:rsid w:val="000717E7"/>
    <w:rsid w:val="00076203"/>
    <w:rsid w:val="000A315B"/>
    <w:rsid w:val="000D62AD"/>
    <w:rsid w:val="000E4A3A"/>
    <w:rsid w:val="00100182"/>
    <w:rsid w:val="00100626"/>
    <w:rsid w:val="00120DAA"/>
    <w:rsid w:val="00120DE2"/>
    <w:rsid w:val="001243B9"/>
    <w:rsid w:val="0013231D"/>
    <w:rsid w:val="00153774"/>
    <w:rsid w:val="001A1830"/>
    <w:rsid w:val="001C7879"/>
    <w:rsid w:val="001E6FB4"/>
    <w:rsid w:val="001F0607"/>
    <w:rsid w:val="001F363C"/>
    <w:rsid w:val="00211C69"/>
    <w:rsid w:val="00217D9A"/>
    <w:rsid w:val="002215AE"/>
    <w:rsid w:val="00242274"/>
    <w:rsid w:val="00257203"/>
    <w:rsid w:val="00265CDD"/>
    <w:rsid w:val="00286E69"/>
    <w:rsid w:val="00294307"/>
    <w:rsid w:val="0029505B"/>
    <w:rsid w:val="00297027"/>
    <w:rsid w:val="002B2D97"/>
    <w:rsid w:val="002C393C"/>
    <w:rsid w:val="002C6479"/>
    <w:rsid w:val="002D0A52"/>
    <w:rsid w:val="002D7044"/>
    <w:rsid w:val="002E2BD0"/>
    <w:rsid w:val="003075AD"/>
    <w:rsid w:val="0031301E"/>
    <w:rsid w:val="003213BF"/>
    <w:rsid w:val="00343562"/>
    <w:rsid w:val="003571C9"/>
    <w:rsid w:val="00365E07"/>
    <w:rsid w:val="003745C0"/>
    <w:rsid w:val="00381AA9"/>
    <w:rsid w:val="003918B2"/>
    <w:rsid w:val="00392078"/>
    <w:rsid w:val="00392E7D"/>
    <w:rsid w:val="003C1CFA"/>
    <w:rsid w:val="003C4940"/>
    <w:rsid w:val="003F2D69"/>
    <w:rsid w:val="00404597"/>
    <w:rsid w:val="004415F2"/>
    <w:rsid w:val="004625B8"/>
    <w:rsid w:val="00471BFC"/>
    <w:rsid w:val="00475444"/>
    <w:rsid w:val="0047721A"/>
    <w:rsid w:val="00483F14"/>
    <w:rsid w:val="00492BF2"/>
    <w:rsid w:val="004A4A1D"/>
    <w:rsid w:val="004A6580"/>
    <w:rsid w:val="004B2137"/>
    <w:rsid w:val="004F21D8"/>
    <w:rsid w:val="004F5A18"/>
    <w:rsid w:val="004F7A99"/>
    <w:rsid w:val="00500FAD"/>
    <w:rsid w:val="00514A44"/>
    <w:rsid w:val="005329E0"/>
    <w:rsid w:val="00536CDF"/>
    <w:rsid w:val="005379AC"/>
    <w:rsid w:val="00543A42"/>
    <w:rsid w:val="0055282F"/>
    <w:rsid w:val="00552B3A"/>
    <w:rsid w:val="00563429"/>
    <w:rsid w:val="005676C8"/>
    <w:rsid w:val="00571171"/>
    <w:rsid w:val="005B0939"/>
    <w:rsid w:val="005C7202"/>
    <w:rsid w:val="005D6297"/>
    <w:rsid w:val="005E1CAC"/>
    <w:rsid w:val="005F59D4"/>
    <w:rsid w:val="005F7549"/>
    <w:rsid w:val="00605D48"/>
    <w:rsid w:val="00622601"/>
    <w:rsid w:val="00632002"/>
    <w:rsid w:val="0064644E"/>
    <w:rsid w:val="00656179"/>
    <w:rsid w:val="006572E3"/>
    <w:rsid w:val="00660341"/>
    <w:rsid w:val="00661D6D"/>
    <w:rsid w:val="00661F9D"/>
    <w:rsid w:val="00663D75"/>
    <w:rsid w:val="006676A7"/>
    <w:rsid w:val="00682285"/>
    <w:rsid w:val="00696DD5"/>
    <w:rsid w:val="006A041C"/>
    <w:rsid w:val="006A0A02"/>
    <w:rsid w:val="006B5370"/>
    <w:rsid w:val="006C40AA"/>
    <w:rsid w:val="006C758D"/>
    <w:rsid w:val="006D15B1"/>
    <w:rsid w:val="006D3C85"/>
    <w:rsid w:val="006E564C"/>
    <w:rsid w:val="007029F8"/>
    <w:rsid w:val="007039D2"/>
    <w:rsid w:val="00706091"/>
    <w:rsid w:val="007341DE"/>
    <w:rsid w:val="00742410"/>
    <w:rsid w:val="00795E40"/>
    <w:rsid w:val="007D4768"/>
    <w:rsid w:val="007F126F"/>
    <w:rsid w:val="007F4E4F"/>
    <w:rsid w:val="00816A73"/>
    <w:rsid w:val="00835878"/>
    <w:rsid w:val="0084338B"/>
    <w:rsid w:val="00851226"/>
    <w:rsid w:val="008525A9"/>
    <w:rsid w:val="00854504"/>
    <w:rsid w:val="00856E00"/>
    <w:rsid w:val="00873AAF"/>
    <w:rsid w:val="008A4424"/>
    <w:rsid w:val="008B0DBF"/>
    <w:rsid w:val="008C4983"/>
    <w:rsid w:val="008E1BA4"/>
    <w:rsid w:val="008E3E76"/>
    <w:rsid w:val="008E49A3"/>
    <w:rsid w:val="009014B7"/>
    <w:rsid w:val="00903FE0"/>
    <w:rsid w:val="0091622C"/>
    <w:rsid w:val="00967BB2"/>
    <w:rsid w:val="00973A90"/>
    <w:rsid w:val="00984B52"/>
    <w:rsid w:val="009A6775"/>
    <w:rsid w:val="009B0097"/>
    <w:rsid w:val="009B4E44"/>
    <w:rsid w:val="009B729B"/>
    <w:rsid w:val="009C20E6"/>
    <w:rsid w:val="009D4FB4"/>
    <w:rsid w:val="009E2D98"/>
    <w:rsid w:val="009F11FD"/>
    <w:rsid w:val="00A25E7F"/>
    <w:rsid w:val="00A32C91"/>
    <w:rsid w:val="00A42DD0"/>
    <w:rsid w:val="00A632EE"/>
    <w:rsid w:val="00A67602"/>
    <w:rsid w:val="00A718F3"/>
    <w:rsid w:val="00A95F14"/>
    <w:rsid w:val="00AD5712"/>
    <w:rsid w:val="00AE4F8A"/>
    <w:rsid w:val="00AF42F8"/>
    <w:rsid w:val="00B05322"/>
    <w:rsid w:val="00B06E50"/>
    <w:rsid w:val="00B074A7"/>
    <w:rsid w:val="00B10065"/>
    <w:rsid w:val="00B1225D"/>
    <w:rsid w:val="00B16358"/>
    <w:rsid w:val="00B250A9"/>
    <w:rsid w:val="00B4389B"/>
    <w:rsid w:val="00B600EB"/>
    <w:rsid w:val="00B7077E"/>
    <w:rsid w:val="00B7126C"/>
    <w:rsid w:val="00B7452E"/>
    <w:rsid w:val="00B813A6"/>
    <w:rsid w:val="00B82D51"/>
    <w:rsid w:val="00B9111A"/>
    <w:rsid w:val="00B9499A"/>
    <w:rsid w:val="00B96914"/>
    <w:rsid w:val="00BB7F25"/>
    <w:rsid w:val="00BC1A6C"/>
    <w:rsid w:val="00BD3739"/>
    <w:rsid w:val="00C137DE"/>
    <w:rsid w:val="00C34142"/>
    <w:rsid w:val="00C42BB8"/>
    <w:rsid w:val="00C55D6D"/>
    <w:rsid w:val="00C8730E"/>
    <w:rsid w:val="00C929D4"/>
    <w:rsid w:val="00CC41FE"/>
    <w:rsid w:val="00CD09F3"/>
    <w:rsid w:val="00CD5811"/>
    <w:rsid w:val="00CD7A4D"/>
    <w:rsid w:val="00CF1EB1"/>
    <w:rsid w:val="00CF3639"/>
    <w:rsid w:val="00D0606E"/>
    <w:rsid w:val="00D10110"/>
    <w:rsid w:val="00D240B2"/>
    <w:rsid w:val="00D55F2D"/>
    <w:rsid w:val="00D74F8B"/>
    <w:rsid w:val="00D9055C"/>
    <w:rsid w:val="00D967B3"/>
    <w:rsid w:val="00D976D8"/>
    <w:rsid w:val="00DA0B0E"/>
    <w:rsid w:val="00DA2F90"/>
    <w:rsid w:val="00DA432D"/>
    <w:rsid w:val="00DA4AA4"/>
    <w:rsid w:val="00DA7EA2"/>
    <w:rsid w:val="00DD291D"/>
    <w:rsid w:val="00DD6D02"/>
    <w:rsid w:val="00E0422F"/>
    <w:rsid w:val="00E07AD5"/>
    <w:rsid w:val="00E228E6"/>
    <w:rsid w:val="00E230D4"/>
    <w:rsid w:val="00E23944"/>
    <w:rsid w:val="00E31AB8"/>
    <w:rsid w:val="00E61F7B"/>
    <w:rsid w:val="00E77C2D"/>
    <w:rsid w:val="00E90DB0"/>
    <w:rsid w:val="00E9111E"/>
    <w:rsid w:val="00E93B0B"/>
    <w:rsid w:val="00EA65FD"/>
    <w:rsid w:val="00EA77E3"/>
    <w:rsid w:val="00EA7C8D"/>
    <w:rsid w:val="00EC3EEE"/>
    <w:rsid w:val="00ED0206"/>
    <w:rsid w:val="00ED5A56"/>
    <w:rsid w:val="00EE069F"/>
    <w:rsid w:val="00EF792F"/>
    <w:rsid w:val="00F00452"/>
    <w:rsid w:val="00F30268"/>
    <w:rsid w:val="00F5072A"/>
    <w:rsid w:val="00F54CB2"/>
    <w:rsid w:val="00F55DBC"/>
    <w:rsid w:val="00F71382"/>
    <w:rsid w:val="00F90CD9"/>
    <w:rsid w:val="00F93CFC"/>
    <w:rsid w:val="00FA36A3"/>
    <w:rsid w:val="00FB7C69"/>
    <w:rsid w:val="00FE79AB"/>
    <w:rsid w:val="00FF1F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E49C"/>
  <w15:docId w15:val="{5B6863D2-A761-4359-BAA0-0B201AF4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774"/>
  </w:style>
  <w:style w:type="paragraph" w:styleId="Nagwek1">
    <w:name w:val="heading 1"/>
    <w:basedOn w:val="Normalny"/>
    <w:next w:val="Normalny"/>
    <w:link w:val="Nagwek1Znak"/>
    <w:qFormat/>
    <w:rsid w:val="00F00452"/>
    <w:pPr>
      <w:keepNext/>
      <w:spacing w:after="0" w:line="240" w:lineRule="auto"/>
      <w:ind w:left="1416" w:firstLine="708"/>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F00452"/>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E23944"/>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F00452"/>
    <w:pPr>
      <w:keepNext/>
      <w:spacing w:after="0" w:line="240" w:lineRule="auto"/>
      <w:outlineLvl w:val="3"/>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F00452"/>
    <w:pPr>
      <w:keepNext/>
      <w:spacing w:after="0" w:line="240" w:lineRule="auto"/>
      <w:outlineLvl w:val="4"/>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63C"/>
    <w:pPr>
      <w:ind w:left="720"/>
      <w:contextualSpacing/>
    </w:pPr>
  </w:style>
  <w:style w:type="paragraph" w:styleId="Tekstpodstawowy">
    <w:name w:val="Body Text"/>
    <w:basedOn w:val="Normalny"/>
    <w:link w:val="TekstpodstawowyZnak"/>
    <w:rsid w:val="00F55DBC"/>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F55DB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semiHidden/>
    <w:unhideWhenUsed/>
    <w:rsid w:val="00F55DBC"/>
    <w:pPr>
      <w:spacing w:after="120" w:line="480" w:lineRule="auto"/>
    </w:pPr>
    <w:rPr>
      <w:rFonts w:asciiTheme="minorHAnsi" w:hAnsiTheme="minorHAnsi"/>
    </w:rPr>
  </w:style>
  <w:style w:type="character" w:customStyle="1" w:styleId="Tekstpodstawowy2Znak">
    <w:name w:val="Tekst podstawowy 2 Znak"/>
    <w:basedOn w:val="Domylnaczcionkaakapitu"/>
    <w:link w:val="Tekstpodstawowy2"/>
    <w:uiPriority w:val="99"/>
    <w:semiHidden/>
    <w:rsid w:val="00F55DBC"/>
    <w:rPr>
      <w:rFonts w:asciiTheme="minorHAnsi" w:hAnsiTheme="minorHAnsi"/>
    </w:rPr>
  </w:style>
  <w:style w:type="paragraph" w:customStyle="1" w:styleId="zalbold-centr">
    <w:name w:val="zal bold-centr"/>
    <w:basedOn w:val="Normalny"/>
    <w:rsid w:val="00F55DBC"/>
    <w:pPr>
      <w:widowControl w:val="0"/>
      <w:suppressAutoHyphens/>
      <w:autoSpaceDE w:val="0"/>
      <w:spacing w:before="283" w:after="142" w:line="280" w:lineRule="atLeast"/>
      <w:jc w:val="center"/>
      <w:textAlignment w:val="center"/>
    </w:pPr>
    <w:rPr>
      <w:rFonts w:ascii="MyriadPro-Bold" w:eastAsia="MyriadPro-Bold" w:hAnsi="MyriadPro-Bold" w:cs="MyriadPro-Bold"/>
      <w:b/>
      <w:bCs/>
      <w:color w:val="000000"/>
      <w:lang w:eastAsia="pl-PL" w:bidi="pl-PL"/>
    </w:rPr>
  </w:style>
  <w:style w:type="paragraph" w:customStyle="1" w:styleId="Zal-text">
    <w:name w:val="Zal-text"/>
    <w:basedOn w:val="Normalny"/>
    <w:rsid w:val="00F55DBC"/>
    <w:pPr>
      <w:widowControl w:val="0"/>
      <w:tabs>
        <w:tab w:val="right" w:leader="dot" w:pos="8674"/>
      </w:tabs>
      <w:suppressAutoHyphens/>
      <w:autoSpaceDE w:val="0"/>
      <w:spacing w:before="85" w:after="85" w:line="320" w:lineRule="atLeast"/>
      <w:ind w:left="57" w:right="57"/>
      <w:jc w:val="both"/>
      <w:textAlignment w:val="center"/>
    </w:pPr>
    <w:rPr>
      <w:rFonts w:ascii="MyriadPro-Regular" w:eastAsia="MyriadPro-Regular" w:hAnsi="MyriadPro-Regular" w:cs="MyriadPro-Regular"/>
      <w:color w:val="000000"/>
      <w:lang w:eastAsia="pl-PL" w:bidi="pl-PL"/>
    </w:rPr>
  </w:style>
  <w:style w:type="paragraph" w:customStyle="1" w:styleId="Noparagraphstyle">
    <w:name w:val="[No paragraph style]"/>
    <w:rsid w:val="00F55DBC"/>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eastAsia="pl-PL" w:bidi="pl-PL"/>
    </w:rPr>
  </w:style>
  <w:style w:type="character" w:customStyle="1" w:styleId="Nagwek1Znak">
    <w:name w:val="Nagłówek 1 Znak"/>
    <w:basedOn w:val="Domylnaczcionkaakapitu"/>
    <w:link w:val="Nagwek1"/>
    <w:rsid w:val="00F00452"/>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F0045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F00452"/>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F00452"/>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F00452"/>
    <w:pPr>
      <w:spacing w:after="0" w:line="240" w:lineRule="auto"/>
      <w:jc w:val="center"/>
    </w:pPr>
    <w:rPr>
      <w:rFonts w:ascii="Times New Roman" w:eastAsia="Times New Roman" w:hAnsi="Times New Roman" w:cs="Times New Roman"/>
      <w:b/>
      <w:sz w:val="40"/>
      <w:szCs w:val="20"/>
      <w:lang w:eastAsia="pl-PL"/>
    </w:rPr>
  </w:style>
  <w:style w:type="character" w:customStyle="1" w:styleId="PodtytuZnak">
    <w:name w:val="Podtytuł Znak"/>
    <w:basedOn w:val="Domylnaczcionkaakapitu"/>
    <w:link w:val="Podtytu"/>
    <w:rsid w:val="00F00452"/>
    <w:rPr>
      <w:rFonts w:ascii="Times New Roman" w:eastAsia="Times New Roman" w:hAnsi="Times New Roman" w:cs="Times New Roman"/>
      <w:b/>
      <w:sz w:val="40"/>
      <w:szCs w:val="20"/>
      <w:lang w:eastAsia="pl-PL"/>
    </w:rPr>
  </w:style>
  <w:style w:type="character" w:styleId="Hipercze">
    <w:name w:val="Hyperlink"/>
    <w:rsid w:val="00F00452"/>
    <w:rPr>
      <w:color w:val="0000FF"/>
      <w:u w:val="single"/>
    </w:rPr>
  </w:style>
  <w:style w:type="paragraph" w:styleId="Tytu">
    <w:name w:val="Title"/>
    <w:basedOn w:val="Normalny"/>
    <w:link w:val="TytuZnak"/>
    <w:qFormat/>
    <w:rsid w:val="00F00452"/>
    <w:pPr>
      <w:spacing w:after="0" w:line="240" w:lineRule="auto"/>
      <w:jc w:val="center"/>
    </w:pPr>
    <w:rPr>
      <w:rFonts w:ascii="Times New Roman" w:eastAsia="Times New Roman" w:hAnsi="Times New Roman" w:cs="Times New Roman"/>
      <w:sz w:val="28"/>
      <w:szCs w:val="20"/>
    </w:rPr>
  </w:style>
  <w:style w:type="character" w:customStyle="1" w:styleId="TytuZnak">
    <w:name w:val="Tytuł Znak"/>
    <w:basedOn w:val="Domylnaczcionkaakapitu"/>
    <w:link w:val="Tytu"/>
    <w:rsid w:val="00F00452"/>
    <w:rPr>
      <w:rFonts w:ascii="Times New Roman" w:eastAsia="Times New Roman" w:hAnsi="Times New Roman" w:cs="Times New Roman"/>
      <w:sz w:val="28"/>
      <w:szCs w:val="20"/>
    </w:rPr>
  </w:style>
  <w:style w:type="character" w:styleId="Odwoaniedokomentarza">
    <w:name w:val="annotation reference"/>
    <w:basedOn w:val="Domylnaczcionkaakapitu"/>
    <w:uiPriority w:val="99"/>
    <w:semiHidden/>
    <w:unhideWhenUsed/>
    <w:rsid w:val="00682285"/>
    <w:rPr>
      <w:sz w:val="16"/>
      <w:szCs w:val="16"/>
    </w:rPr>
  </w:style>
  <w:style w:type="paragraph" w:styleId="Tekstkomentarza">
    <w:name w:val="annotation text"/>
    <w:basedOn w:val="Normalny"/>
    <w:link w:val="TekstkomentarzaZnak"/>
    <w:uiPriority w:val="99"/>
    <w:semiHidden/>
    <w:unhideWhenUsed/>
    <w:rsid w:val="006822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2285"/>
    <w:rPr>
      <w:sz w:val="20"/>
      <w:szCs w:val="20"/>
    </w:rPr>
  </w:style>
  <w:style w:type="paragraph" w:styleId="Tematkomentarza">
    <w:name w:val="annotation subject"/>
    <w:basedOn w:val="Tekstkomentarza"/>
    <w:next w:val="Tekstkomentarza"/>
    <w:link w:val="TematkomentarzaZnak"/>
    <w:uiPriority w:val="99"/>
    <w:semiHidden/>
    <w:unhideWhenUsed/>
    <w:rsid w:val="00682285"/>
    <w:rPr>
      <w:b/>
      <w:bCs/>
    </w:rPr>
  </w:style>
  <w:style w:type="character" w:customStyle="1" w:styleId="TematkomentarzaZnak">
    <w:name w:val="Temat komentarza Znak"/>
    <w:basedOn w:val="TekstkomentarzaZnak"/>
    <w:link w:val="Tematkomentarza"/>
    <w:uiPriority w:val="99"/>
    <w:semiHidden/>
    <w:rsid w:val="00682285"/>
    <w:rPr>
      <w:b/>
      <w:bCs/>
      <w:sz w:val="20"/>
      <w:szCs w:val="20"/>
    </w:rPr>
  </w:style>
  <w:style w:type="paragraph" w:styleId="Tekstdymka">
    <w:name w:val="Balloon Text"/>
    <w:basedOn w:val="Normalny"/>
    <w:link w:val="TekstdymkaZnak"/>
    <w:uiPriority w:val="99"/>
    <w:semiHidden/>
    <w:unhideWhenUsed/>
    <w:rsid w:val="006822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2285"/>
    <w:rPr>
      <w:rFonts w:ascii="Segoe UI" w:hAnsi="Segoe UI" w:cs="Segoe UI"/>
      <w:sz w:val="18"/>
      <w:szCs w:val="18"/>
    </w:rPr>
  </w:style>
  <w:style w:type="paragraph" w:styleId="Tekstpodstawowywcity">
    <w:name w:val="Body Text Indent"/>
    <w:basedOn w:val="Normalny"/>
    <w:link w:val="TekstpodstawowywcityZnak"/>
    <w:uiPriority w:val="99"/>
    <w:unhideWhenUsed/>
    <w:rsid w:val="000717E7"/>
    <w:pPr>
      <w:spacing w:after="120"/>
      <w:ind w:left="283"/>
    </w:pPr>
  </w:style>
  <w:style w:type="character" w:customStyle="1" w:styleId="TekstpodstawowywcityZnak">
    <w:name w:val="Tekst podstawowy wcięty Znak"/>
    <w:basedOn w:val="Domylnaczcionkaakapitu"/>
    <w:link w:val="Tekstpodstawowywcity"/>
    <w:uiPriority w:val="99"/>
    <w:rsid w:val="000717E7"/>
  </w:style>
  <w:style w:type="paragraph" w:customStyle="1" w:styleId="Tekstpodstawowy21">
    <w:name w:val="Tekst podstawowy 21"/>
    <w:basedOn w:val="Normalny"/>
    <w:rsid w:val="000717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0717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717E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0717E7"/>
    <w:pPr>
      <w:widowControl w:val="0"/>
      <w:overflowPunct w:val="0"/>
      <w:autoSpaceDE w:val="0"/>
      <w:autoSpaceDN w:val="0"/>
      <w:adjustRightInd w:val="0"/>
      <w:spacing w:after="0" w:line="360" w:lineRule="auto"/>
      <w:ind w:left="284" w:hanging="284"/>
      <w:textAlignment w:val="baseline"/>
    </w:pPr>
    <w:rPr>
      <w:rFonts w:ascii="Times New Roman" w:eastAsia="Times New Roman" w:hAnsi="Times New Roman" w:cs="Times New Roman"/>
      <w:b/>
      <w:sz w:val="24"/>
      <w:szCs w:val="20"/>
      <w:lang w:eastAsia="pl-PL"/>
    </w:rPr>
  </w:style>
  <w:style w:type="paragraph" w:styleId="HTML-adres">
    <w:name w:val="HTML Address"/>
    <w:basedOn w:val="Normalny"/>
    <w:link w:val="HTML-adresZnak"/>
    <w:uiPriority w:val="99"/>
    <w:semiHidden/>
    <w:unhideWhenUsed/>
    <w:rsid w:val="0031301E"/>
    <w:pPr>
      <w:spacing w:after="0" w:line="240" w:lineRule="auto"/>
    </w:pPr>
    <w:rPr>
      <w:rFonts w:ascii="Times New Roman" w:hAnsi="Times New Roman" w:cs="Times New Roman"/>
      <w:i/>
      <w:iCs/>
      <w:color w:val="000000"/>
      <w:sz w:val="24"/>
      <w:szCs w:val="24"/>
      <w:lang w:eastAsia="pl-PL"/>
    </w:rPr>
  </w:style>
  <w:style w:type="character" w:customStyle="1" w:styleId="HTML-adresZnak">
    <w:name w:val="HTML - adres Znak"/>
    <w:basedOn w:val="Domylnaczcionkaakapitu"/>
    <w:link w:val="HTML-adres"/>
    <w:uiPriority w:val="99"/>
    <w:semiHidden/>
    <w:rsid w:val="0031301E"/>
    <w:rPr>
      <w:rFonts w:ascii="Times New Roman" w:hAnsi="Times New Roman" w:cs="Times New Roman"/>
      <w:i/>
      <w:iCs/>
      <w:color w:val="000000"/>
      <w:sz w:val="24"/>
      <w:szCs w:val="24"/>
      <w:lang w:eastAsia="pl-PL"/>
    </w:rPr>
  </w:style>
  <w:style w:type="paragraph" w:styleId="NormalnyWeb">
    <w:name w:val="Normal (Web)"/>
    <w:basedOn w:val="Normalny"/>
    <w:uiPriority w:val="99"/>
    <w:semiHidden/>
    <w:unhideWhenUsed/>
    <w:rsid w:val="0031301E"/>
    <w:pPr>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Nagwek3Znak">
    <w:name w:val="Nagłówek 3 Znak"/>
    <w:basedOn w:val="Domylnaczcionkaakapitu"/>
    <w:link w:val="Nagwek3"/>
    <w:uiPriority w:val="9"/>
    <w:rsid w:val="00E23944"/>
    <w:rPr>
      <w:rFonts w:asciiTheme="majorHAnsi" w:eastAsiaTheme="majorEastAsia" w:hAnsiTheme="majorHAnsi" w:cstheme="majorBidi"/>
      <w:b/>
      <w:bCs/>
      <w:color w:val="5B9BD5" w:themeColor="accent1"/>
    </w:rPr>
  </w:style>
  <w:style w:type="paragraph" w:styleId="Nagwek">
    <w:name w:val="header"/>
    <w:basedOn w:val="Normalny"/>
    <w:link w:val="NagwekZnak"/>
    <w:uiPriority w:val="99"/>
    <w:unhideWhenUsed/>
    <w:rsid w:val="00211C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77171">
      <w:bodyDiv w:val="1"/>
      <w:marLeft w:val="0"/>
      <w:marRight w:val="0"/>
      <w:marTop w:val="0"/>
      <w:marBottom w:val="0"/>
      <w:divBdr>
        <w:top w:val="none" w:sz="0" w:space="0" w:color="auto"/>
        <w:left w:val="none" w:sz="0" w:space="0" w:color="auto"/>
        <w:bottom w:val="none" w:sz="0" w:space="0" w:color="auto"/>
        <w:right w:val="none" w:sz="0" w:space="0" w:color="auto"/>
      </w:divBdr>
    </w:div>
    <w:div w:id="17042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493E4-107E-48D6-A684-8A2E7BEA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5067</Words>
  <Characters>30406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msikora</dc:creator>
  <cp:lastModifiedBy>Zbigniew Kufrej</cp:lastModifiedBy>
  <cp:revision>2</cp:revision>
  <dcterms:created xsi:type="dcterms:W3CDTF">2017-09-08T08:17:00Z</dcterms:created>
  <dcterms:modified xsi:type="dcterms:W3CDTF">2017-09-08T08:17:00Z</dcterms:modified>
</cp:coreProperties>
</file>