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D6" w:rsidRDefault="00D037D6" w:rsidP="00D037D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D76F85">
        <w:rPr>
          <w:rFonts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-606425</wp:posOffset>
            </wp:positionV>
            <wp:extent cx="741680" cy="828675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7D6" w:rsidRDefault="00D037D6" w:rsidP="00D037D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D4311D" w:rsidRDefault="00D4311D" w:rsidP="00D80192">
      <w:pPr>
        <w:jc w:val="center"/>
        <w:rPr>
          <w:b/>
          <w:sz w:val="28"/>
          <w:szCs w:val="28"/>
        </w:rPr>
      </w:pPr>
    </w:p>
    <w:p w:rsidR="00790CF8" w:rsidRDefault="00C35A0B" w:rsidP="00D8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REKRUTACJI SZKOŁY PODSTAWOWEJ NR 1 W USTRONIU</w:t>
      </w:r>
    </w:p>
    <w:p w:rsidR="00D80192" w:rsidRPr="00D80192" w:rsidRDefault="00D80192" w:rsidP="00D801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57C4D" w:rsidRPr="00997FB7" w:rsidRDefault="00C57C4D" w:rsidP="00C57C4D">
      <w:pPr>
        <w:spacing w:after="0"/>
        <w:jc w:val="center"/>
        <w:rPr>
          <w:rFonts w:cs="Times New Roman"/>
          <w:b/>
          <w:sz w:val="24"/>
          <w:szCs w:val="24"/>
        </w:rPr>
      </w:pPr>
      <w:r w:rsidRPr="00997FB7">
        <w:rPr>
          <w:rFonts w:cs="Times New Roman"/>
          <w:b/>
          <w:sz w:val="24"/>
          <w:szCs w:val="24"/>
        </w:rPr>
        <w:t>﻿</w:t>
      </w:r>
      <w:r w:rsidR="008129D0">
        <w:rPr>
          <w:rFonts w:cs="Times New Roman"/>
          <w:b/>
          <w:sz w:val="24"/>
          <w:szCs w:val="24"/>
        </w:rPr>
        <w:t>§ 1</w:t>
      </w:r>
    </w:p>
    <w:p w:rsidR="00C57C4D" w:rsidRPr="00997FB7" w:rsidRDefault="00C57C4D" w:rsidP="00C57C4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997FB7">
        <w:rPr>
          <w:rFonts w:cs="Times New Roman"/>
          <w:b/>
          <w:sz w:val="24"/>
          <w:szCs w:val="24"/>
        </w:rPr>
        <w:t>Obowiązek szkolny</w:t>
      </w:r>
    </w:p>
    <w:p w:rsidR="008129D0" w:rsidRDefault="008129D0" w:rsidP="008129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szkoły podstawowej dzieci zapisywane są na ośmioletni cykl kształcenia</w:t>
      </w:r>
    </w:p>
    <w:p w:rsidR="008129D0" w:rsidRDefault="00D4311D" w:rsidP="00C57C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roku szkolnym 2018/2019</w:t>
      </w:r>
      <w:r w:rsidR="008129D0" w:rsidRPr="008129D0">
        <w:rPr>
          <w:rFonts w:cs="Times New Roman"/>
          <w:sz w:val="24"/>
          <w:szCs w:val="24"/>
        </w:rPr>
        <w:t xml:space="preserve"> spełnianie obowiąz</w:t>
      </w:r>
      <w:r w:rsidR="00C57C4D" w:rsidRPr="008129D0">
        <w:rPr>
          <w:rFonts w:cs="Times New Roman"/>
          <w:sz w:val="24"/>
          <w:szCs w:val="24"/>
        </w:rPr>
        <w:t>k</w:t>
      </w:r>
      <w:r w:rsidR="008129D0" w:rsidRPr="008129D0">
        <w:rPr>
          <w:rFonts w:cs="Times New Roman"/>
          <w:sz w:val="24"/>
          <w:szCs w:val="24"/>
        </w:rPr>
        <w:t>u szkolnego</w:t>
      </w:r>
      <w:r w:rsidR="00C57C4D" w:rsidRPr="008129D0">
        <w:rPr>
          <w:rFonts w:cs="Times New Roman"/>
          <w:sz w:val="24"/>
          <w:szCs w:val="24"/>
        </w:rPr>
        <w:t xml:space="preserve"> rozpoczyna</w:t>
      </w:r>
      <w:r>
        <w:rPr>
          <w:rFonts w:cs="Times New Roman"/>
          <w:sz w:val="24"/>
          <w:szCs w:val="24"/>
        </w:rPr>
        <w:t>ją dzieci urodzone w 2011</w:t>
      </w:r>
      <w:r w:rsidR="008129D0" w:rsidRPr="008129D0">
        <w:rPr>
          <w:rFonts w:cs="Times New Roman"/>
          <w:sz w:val="24"/>
          <w:szCs w:val="24"/>
        </w:rPr>
        <w:t xml:space="preserve"> roku, które n</w:t>
      </w:r>
      <w:r>
        <w:rPr>
          <w:rFonts w:cs="Times New Roman"/>
          <w:sz w:val="24"/>
          <w:szCs w:val="24"/>
        </w:rPr>
        <w:t>ie rozpoczęły roku szkolnym 2017/2018</w:t>
      </w:r>
      <w:r w:rsidR="008129D0" w:rsidRPr="008129D0">
        <w:rPr>
          <w:rFonts w:cs="Times New Roman"/>
          <w:sz w:val="24"/>
          <w:szCs w:val="24"/>
        </w:rPr>
        <w:t xml:space="preserve"> spełniania obowiązku szkolnego.</w:t>
      </w:r>
      <w:r w:rsidR="00C57C4D" w:rsidRPr="008129D0">
        <w:rPr>
          <w:rFonts w:cs="Times New Roman"/>
          <w:sz w:val="24"/>
          <w:szCs w:val="24"/>
        </w:rPr>
        <w:t xml:space="preserve"> </w:t>
      </w:r>
    </w:p>
    <w:p w:rsidR="00C57C4D" w:rsidRPr="008129D0" w:rsidRDefault="00C57C4D" w:rsidP="00C57C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4"/>
          <w:szCs w:val="24"/>
        </w:rPr>
      </w:pPr>
      <w:r w:rsidRPr="008129D0">
        <w:rPr>
          <w:rFonts w:cs="Times New Roman"/>
          <w:sz w:val="24"/>
          <w:szCs w:val="24"/>
        </w:rPr>
        <w:t xml:space="preserve"> Na wniosek rodziców naukę w szkole może rozpocząć dziecko,  które w </w:t>
      </w:r>
      <w:r w:rsidR="00D4311D">
        <w:rPr>
          <w:rFonts w:cs="Times New Roman"/>
          <w:sz w:val="24"/>
          <w:szCs w:val="24"/>
        </w:rPr>
        <w:t>2018</w:t>
      </w:r>
      <w:r w:rsidR="008129D0" w:rsidRPr="008129D0">
        <w:rPr>
          <w:rFonts w:cs="Times New Roman"/>
          <w:sz w:val="24"/>
          <w:szCs w:val="24"/>
        </w:rPr>
        <w:t xml:space="preserve"> roku</w:t>
      </w:r>
      <w:r w:rsidRPr="008129D0">
        <w:rPr>
          <w:rFonts w:cs="Times New Roman"/>
          <w:sz w:val="24"/>
          <w:szCs w:val="24"/>
        </w:rPr>
        <w:t xml:space="preserve"> kończy 6 lat, jeżeli: </w:t>
      </w:r>
    </w:p>
    <w:p w:rsidR="00C57C4D" w:rsidRPr="00997FB7" w:rsidRDefault="00C57C4D" w:rsidP="00C57C4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 xml:space="preserve">korzystało z wychowania przedszkolnego w roku szkolnym </w:t>
      </w:r>
      <w:r w:rsidR="00D4311D">
        <w:rPr>
          <w:rFonts w:cs="Times New Roman"/>
          <w:sz w:val="24"/>
          <w:szCs w:val="24"/>
        </w:rPr>
        <w:t>2017/2018</w:t>
      </w:r>
      <w:r w:rsidRPr="00997FB7">
        <w:rPr>
          <w:rFonts w:cs="Times New Roman"/>
          <w:sz w:val="24"/>
          <w:szCs w:val="24"/>
        </w:rPr>
        <w:t>, albo</w:t>
      </w:r>
    </w:p>
    <w:p w:rsidR="00C57C4D" w:rsidRPr="00997FB7" w:rsidRDefault="00C57C4D" w:rsidP="00C57C4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posiada opinię o możliwości rozpoczęcia nauki w szkole podstawowej, wydaną przez publiczną poradnię psychologiczno - pedagogiczną albo niepubliczną poradnię psychologiczno - pedagogiczną, zatrudniającą pracowników posiadających kwalifikację określone dla pracowników publicznych poradni psychologiczno - pedagogicznych.</w:t>
      </w:r>
    </w:p>
    <w:p w:rsidR="00C57C4D" w:rsidRPr="00997FB7" w:rsidRDefault="00C57C4D" w:rsidP="00C57C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W przypadkach uzasadnionych ważnymi przyczynami rozpoczęcie spełniania przez dziecko obowiązku szkolnego może zostać odroczone.</w:t>
      </w:r>
    </w:p>
    <w:p w:rsidR="00C57C4D" w:rsidRPr="00997FB7" w:rsidRDefault="00C57C4D" w:rsidP="00C57C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Decyzję w sprawie odroczenia podejmuje Dyrektor szkoły, wyłącznie dla dziecka zamieszkałego w obwodzie szkoły, na wniosek rodziców na podstawie opinii</w:t>
      </w:r>
      <w:r w:rsidR="00D4311D">
        <w:rPr>
          <w:rFonts w:cs="Times New Roman"/>
          <w:sz w:val="24"/>
          <w:szCs w:val="24"/>
        </w:rPr>
        <w:t xml:space="preserve"> publicznej</w:t>
      </w:r>
      <w:r w:rsidRPr="00997FB7">
        <w:rPr>
          <w:rFonts w:cs="Times New Roman"/>
          <w:sz w:val="24"/>
          <w:szCs w:val="24"/>
        </w:rPr>
        <w:t xml:space="preserve"> poradni psychologiczno-pedagogicznej</w:t>
      </w:r>
      <w:r w:rsidR="00D4311D">
        <w:rPr>
          <w:rFonts w:cs="Times New Roman"/>
          <w:sz w:val="24"/>
          <w:szCs w:val="24"/>
        </w:rPr>
        <w:t xml:space="preserve"> lub niepubliczną poradnię psychologiczno – pedagogiczną, założoną zgodnie z art. 168 Ustawy Prawo Oświatowe oraz zatrudniająca pracowników posiadających kwalifikacje określone dla pracowników publicznych poradni psychologiczno - pedagogicznych</w:t>
      </w:r>
      <w:r w:rsidRPr="00997FB7">
        <w:rPr>
          <w:rFonts w:cs="Times New Roman"/>
          <w:sz w:val="24"/>
          <w:szCs w:val="24"/>
        </w:rPr>
        <w:t xml:space="preserve">. </w:t>
      </w:r>
    </w:p>
    <w:p w:rsidR="00C57C4D" w:rsidRPr="00997FB7" w:rsidRDefault="00C57C4D" w:rsidP="00C57C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Wniosek, o którym mowa w ust. 5. składa się w roku kalendarzowym, w którym dziecko kończy 7 lat, nie później jednak niż do dnia 31 sierpnia. Odroczenie dotyczy roku szkolnego, w którym dziecko ma rozpocząć spełnianie obowiązku szkolnego.</w:t>
      </w:r>
    </w:p>
    <w:p w:rsidR="00C57C4D" w:rsidRPr="00997FB7" w:rsidRDefault="00C57C4D" w:rsidP="00C57C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Dziecko, któremu odroczono rozpoczęcie spełniania obowiązku szkolnego kontynuuje przygotowanie przedszkolne w przedszkolu lub innej formie wychowania przedszkolnego.</w:t>
      </w:r>
    </w:p>
    <w:p w:rsidR="00C57C4D" w:rsidRPr="00997FB7" w:rsidRDefault="00C57C4D" w:rsidP="00C57C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 xml:space="preserve">W przypadku dzieci posiadających orzeczenie o potrzebie kształcenia specjalnego, </w:t>
      </w:r>
      <w:r w:rsidRPr="00997FB7">
        <w:rPr>
          <w:rFonts w:cs="Times New Roman"/>
          <w:sz w:val="24"/>
          <w:szCs w:val="24"/>
        </w:rPr>
        <w:br/>
        <w:t>rozpoczęcie spełniania obowiązku szkolnego może być odroczone nie dłużej niż do końca roku szkolnego w roku kalendarzowym, w którym dziecko kończy 9 lat.</w:t>
      </w:r>
    </w:p>
    <w:p w:rsidR="00C57C4D" w:rsidRPr="00997FB7" w:rsidRDefault="00C57C4D" w:rsidP="00C57C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Dyrektor szkoły może zezwolić na spełnianie obowiązku szkolnego poza szkołą, jeżeli rodzice (opiekunowie prawni) dziecka złożą do 31 maja wniosek o wydanie takiego zezwolenia, dołączając:</w:t>
      </w:r>
    </w:p>
    <w:p w:rsidR="00C57C4D" w:rsidRPr="00997FB7" w:rsidRDefault="00C57C4D" w:rsidP="00C57C4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414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lastRenderedPageBreak/>
        <w:t>opinię poradni psychologiczno-pedagogicznej,</w:t>
      </w:r>
    </w:p>
    <w:p w:rsidR="00C57C4D" w:rsidRPr="00997FB7" w:rsidRDefault="00C57C4D" w:rsidP="00C57C4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414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oświadczenie rodziców o zapewnieniu dziecku warunków umożliwiających realizację podstawy programowej, obowiązującej na danym etapie kształcenia,</w:t>
      </w:r>
    </w:p>
    <w:p w:rsidR="00C57C4D" w:rsidRPr="00997FB7" w:rsidRDefault="00C57C4D" w:rsidP="00C57C4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414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zobowiązanie rodziców do przystępowania przez dziecko w każdym roku szkolnym do rocznych egzaminów klasyfikacyjnych.</w:t>
      </w:r>
    </w:p>
    <w:p w:rsidR="00C57C4D" w:rsidRPr="00997FB7" w:rsidRDefault="00C57C4D" w:rsidP="00C57C4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C57C4D" w:rsidRPr="009A3F16" w:rsidRDefault="000443F9" w:rsidP="00C57C4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2</w:t>
      </w:r>
    </w:p>
    <w:p w:rsidR="00C57C4D" w:rsidRPr="00997FB7" w:rsidRDefault="00C57C4D" w:rsidP="00C57C4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997FB7">
        <w:rPr>
          <w:rFonts w:cs="Times New Roman"/>
          <w:b/>
          <w:sz w:val="24"/>
          <w:szCs w:val="24"/>
        </w:rPr>
        <w:t>Rekrutacja  uczniów zamieszkałych w obwodzie szkoły</w:t>
      </w:r>
    </w:p>
    <w:p w:rsidR="000443F9" w:rsidRDefault="00C57C4D" w:rsidP="000443F9">
      <w:pPr>
        <w:pStyle w:val="Akapitzlist"/>
        <w:numPr>
          <w:ilvl w:val="0"/>
          <w:numId w:val="43"/>
        </w:numPr>
        <w:spacing w:after="0"/>
        <w:jc w:val="both"/>
        <w:rPr>
          <w:rFonts w:ascii="Calibri" w:hAnsi="Calibri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Do klasy pierwszej przyjmuje się z urzędu dziec</w:t>
      </w:r>
      <w:r w:rsidR="008129D0">
        <w:rPr>
          <w:rFonts w:cs="Times New Roman"/>
          <w:sz w:val="24"/>
          <w:szCs w:val="24"/>
        </w:rPr>
        <w:t xml:space="preserve">i zamieszkałe w obwodzie szkoły, tj. ulice: </w:t>
      </w:r>
      <w:r w:rsidR="008129D0" w:rsidRPr="00C57C4D">
        <w:rPr>
          <w:rFonts w:ascii="Calibri" w:hAnsi="Calibri"/>
          <w:sz w:val="24"/>
          <w:szCs w:val="24"/>
        </w:rPr>
        <w:t xml:space="preserve">Akacjowa, Armii Krajowej, Asnyka, Andrzeja Brody - do numeru 58, Bażantów, Bema, Brzozowa, Bukowa, Cisowa, Dąbrowskiego, Drozdów, Dębowa, Daszyńskiego do nr. 17, Gałczyńskiego, </w:t>
      </w:r>
      <w:proofErr w:type="spellStart"/>
      <w:r w:rsidR="008129D0" w:rsidRPr="00C57C4D">
        <w:rPr>
          <w:rFonts w:ascii="Calibri" w:hAnsi="Calibri"/>
          <w:sz w:val="24"/>
          <w:szCs w:val="24"/>
        </w:rPr>
        <w:t>Gościradowiec</w:t>
      </w:r>
      <w:proofErr w:type="spellEnd"/>
      <w:r w:rsidR="008129D0" w:rsidRPr="00C57C4D">
        <w:rPr>
          <w:rFonts w:ascii="Calibri" w:hAnsi="Calibri"/>
          <w:sz w:val="24"/>
          <w:szCs w:val="24"/>
        </w:rPr>
        <w:t xml:space="preserve">, Grabowa, Grażyny, Grażyńskiego, Głogowa, Hutnicza, Jesionowa, </w:t>
      </w:r>
      <w:proofErr w:type="spellStart"/>
      <w:r w:rsidR="008129D0" w:rsidRPr="00C57C4D">
        <w:rPr>
          <w:rFonts w:ascii="Calibri" w:hAnsi="Calibri"/>
          <w:sz w:val="24"/>
          <w:szCs w:val="24"/>
        </w:rPr>
        <w:t>Jelenica</w:t>
      </w:r>
      <w:proofErr w:type="spellEnd"/>
      <w:r w:rsidR="008129D0" w:rsidRPr="00C57C4D">
        <w:rPr>
          <w:rFonts w:ascii="Calibri" w:hAnsi="Calibri"/>
          <w:sz w:val="24"/>
          <w:szCs w:val="24"/>
        </w:rPr>
        <w:t xml:space="preserve"> do nr.121, Kasprowicza, Klonowa, Kluczyków, Kochanowskiego, ks. </w:t>
      </w:r>
      <w:proofErr w:type="spellStart"/>
      <w:r w:rsidR="008129D0" w:rsidRPr="00C57C4D">
        <w:rPr>
          <w:rFonts w:ascii="Calibri" w:hAnsi="Calibri"/>
          <w:sz w:val="24"/>
          <w:szCs w:val="24"/>
        </w:rPr>
        <w:t>Kojzara</w:t>
      </w:r>
      <w:proofErr w:type="spellEnd"/>
      <w:r w:rsidR="008129D0" w:rsidRPr="00C57C4D">
        <w:rPr>
          <w:rFonts w:ascii="Calibri" w:hAnsi="Calibri"/>
          <w:sz w:val="24"/>
          <w:szCs w:val="24"/>
        </w:rPr>
        <w:t xml:space="preserve">, Konopnickiej, Kasztanowa, Kalinowa, Katowicka  nr 40-140, Lecznicza, Lipowa, 9 Listopada, Limbowa, Mickiewicza, 3 Maja do nr. 101, Miedziana, Myśliwska,  Nadrzeczna, oś. </w:t>
      </w:r>
      <w:proofErr w:type="spellStart"/>
      <w:r w:rsidR="008129D0" w:rsidRPr="00C57C4D">
        <w:rPr>
          <w:rFonts w:ascii="Calibri" w:hAnsi="Calibri"/>
          <w:sz w:val="24"/>
          <w:szCs w:val="24"/>
        </w:rPr>
        <w:t>Manhatan</w:t>
      </w:r>
      <w:proofErr w:type="spellEnd"/>
      <w:r w:rsidR="008129D0" w:rsidRPr="00C57C4D">
        <w:rPr>
          <w:rFonts w:ascii="Calibri" w:hAnsi="Calibri"/>
          <w:sz w:val="24"/>
          <w:szCs w:val="24"/>
        </w:rPr>
        <w:t xml:space="preserve">, Ogrodowa - do strażnicy, Olchowa, Parkowa, Pana Tadeusza, Partyzantów, Pasieczna, Piękna, Pod Skarpą, Rynek, Reja, Sanatoryjna, Sikorskiego, </w:t>
      </w:r>
      <w:proofErr w:type="spellStart"/>
      <w:r w:rsidR="008129D0" w:rsidRPr="00C57C4D">
        <w:rPr>
          <w:rFonts w:ascii="Calibri" w:hAnsi="Calibri"/>
          <w:sz w:val="24"/>
          <w:szCs w:val="24"/>
        </w:rPr>
        <w:t>M.Skłodowskiej</w:t>
      </w:r>
      <w:proofErr w:type="spellEnd"/>
      <w:r w:rsidR="008129D0" w:rsidRPr="00C57C4D">
        <w:rPr>
          <w:rFonts w:ascii="Calibri" w:hAnsi="Calibri"/>
          <w:sz w:val="24"/>
          <w:szCs w:val="24"/>
        </w:rPr>
        <w:t>, Skowronków, Słoneczna, Słowików, Srebrna, Spacerowa, Staffa, Solidarności, Traugutta, Topolowa, Tuwima,  Uboczna, Wierzbowa, Wybickiego, Widokowa,  Wojska Polskiego, Wiązowa, Zdrojowa, Złota, Zielona,  Źródlana – od nr. 149, w tym cała Leśników.</w:t>
      </w:r>
    </w:p>
    <w:p w:rsidR="000443F9" w:rsidRDefault="00C57C4D" w:rsidP="000443F9">
      <w:pPr>
        <w:pStyle w:val="Akapitzlist"/>
        <w:numPr>
          <w:ilvl w:val="0"/>
          <w:numId w:val="43"/>
        </w:numPr>
        <w:spacing w:after="0"/>
        <w:jc w:val="both"/>
        <w:rPr>
          <w:rFonts w:ascii="Calibri" w:hAnsi="Calibri"/>
          <w:sz w:val="24"/>
          <w:szCs w:val="24"/>
        </w:rPr>
      </w:pPr>
      <w:r w:rsidRPr="000443F9">
        <w:rPr>
          <w:rFonts w:cs="Times New Roman"/>
          <w:sz w:val="24"/>
          <w:szCs w:val="24"/>
        </w:rPr>
        <w:t xml:space="preserve">Rodzice zgłaszają dziecko do szkoły, wypełniając kartę zgłoszenia </w:t>
      </w:r>
      <w:r w:rsidR="000443F9">
        <w:rPr>
          <w:rFonts w:cs="Times New Roman"/>
          <w:sz w:val="24"/>
          <w:szCs w:val="24"/>
        </w:rPr>
        <w:t xml:space="preserve"> (</w:t>
      </w:r>
      <w:r w:rsidR="000443F9" w:rsidRPr="000443F9">
        <w:rPr>
          <w:rFonts w:cs="Times New Roman"/>
          <w:i/>
          <w:sz w:val="24"/>
          <w:szCs w:val="24"/>
        </w:rPr>
        <w:t>załącznik nr 1</w:t>
      </w:r>
      <w:r w:rsidR="000443F9">
        <w:rPr>
          <w:rFonts w:cs="Times New Roman"/>
          <w:sz w:val="24"/>
          <w:szCs w:val="24"/>
        </w:rPr>
        <w:t>)</w:t>
      </w:r>
      <w:r w:rsidRPr="000443F9">
        <w:rPr>
          <w:rFonts w:cs="Times New Roman"/>
          <w:sz w:val="24"/>
          <w:szCs w:val="24"/>
        </w:rPr>
        <w:t>.</w:t>
      </w:r>
    </w:p>
    <w:p w:rsidR="000443F9" w:rsidRDefault="000443F9" w:rsidP="000443F9">
      <w:pPr>
        <w:pStyle w:val="Akapitzlist"/>
        <w:numPr>
          <w:ilvl w:val="0"/>
          <w:numId w:val="43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Karta </w:t>
      </w:r>
      <w:r>
        <w:rPr>
          <w:rFonts w:cs="Times New Roman"/>
          <w:sz w:val="24"/>
          <w:szCs w:val="24"/>
        </w:rPr>
        <w:t>zgłoszenia dostępna jest</w:t>
      </w:r>
      <w:r w:rsidR="00C57C4D" w:rsidRPr="000443F9">
        <w:rPr>
          <w:rFonts w:cs="Times New Roman"/>
          <w:sz w:val="24"/>
          <w:szCs w:val="24"/>
        </w:rPr>
        <w:t xml:space="preserve"> w sekretariacie szkoły oraz na stronie internetowej szkoły: www.sp1.ustron.pl.</w:t>
      </w:r>
    </w:p>
    <w:p w:rsidR="00C57C4D" w:rsidRPr="000443F9" w:rsidRDefault="00C57C4D" w:rsidP="000443F9">
      <w:pPr>
        <w:pStyle w:val="Akapitzlist"/>
        <w:numPr>
          <w:ilvl w:val="0"/>
          <w:numId w:val="43"/>
        </w:numPr>
        <w:spacing w:after="0"/>
        <w:jc w:val="both"/>
        <w:rPr>
          <w:rFonts w:ascii="Calibri" w:hAnsi="Calibri"/>
          <w:sz w:val="24"/>
          <w:szCs w:val="24"/>
        </w:rPr>
      </w:pPr>
      <w:r w:rsidRPr="000443F9">
        <w:rPr>
          <w:rFonts w:cs="Times New Roman"/>
          <w:sz w:val="24"/>
          <w:szCs w:val="24"/>
        </w:rPr>
        <w:t>Kartę zgłoszenia dziecka należy złożyć w sekretariacie szkoły</w:t>
      </w:r>
      <w:r w:rsidR="000443F9" w:rsidRPr="000443F9">
        <w:rPr>
          <w:rFonts w:cs="Times New Roman"/>
          <w:sz w:val="24"/>
          <w:szCs w:val="24"/>
        </w:rPr>
        <w:t xml:space="preserve"> w terminie: </w:t>
      </w:r>
      <w:r w:rsidR="00D4311D">
        <w:rPr>
          <w:rFonts w:cs="Times New Roman"/>
          <w:b/>
          <w:sz w:val="24"/>
          <w:szCs w:val="24"/>
        </w:rPr>
        <w:t>04.04.2018 r. - 27.04.2018</w:t>
      </w:r>
      <w:r w:rsidR="000443F9" w:rsidRPr="000443F9">
        <w:rPr>
          <w:rFonts w:cs="Times New Roman"/>
          <w:b/>
          <w:sz w:val="24"/>
          <w:szCs w:val="24"/>
        </w:rPr>
        <w:t xml:space="preserve"> r.</w:t>
      </w:r>
    </w:p>
    <w:p w:rsidR="00C57C4D" w:rsidRPr="00997FB7" w:rsidRDefault="00C57C4D" w:rsidP="00C57C4D">
      <w:pPr>
        <w:pStyle w:val="Akapitzlist"/>
        <w:spacing w:after="0"/>
        <w:ind w:left="1428"/>
        <w:jc w:val="both"/>
        <w:rPr>
          <w:rFonts w:cs="Times New Roman"/>
          <w:b/>
          <w:sz w:val="24"/>
          <w:szCs w:val="24"/>
        </w:rPr>
      </w:pPr>
    </w:p>
    <w:p w:rsidR="00C57C4D" w:rsidRPr="00997FB7" w:rsidRDefault="000443F9" w:rsidP="00C57C4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</w:t>
      </w:r>
    </w:p>
    <w:p w:rsidR="00C57C4D" w:rsidRPr="00997FB7" w:rsidRDefault="00C57C4D" w:rsidP="00C57C4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997FB7">
        <w:rPr>
          <w:rFonts w:cs="Times New Roman"/>
          <w:b/>
          <w:sz w:val="24"/>
          <w:szCs w:val="24"/>
        </w:rPr>
        <w:t>Rekrutacja  uczniów zamieszkałych poza obwodem szkoły</w:t>
      </w:r>
    </w:p>
    <w:p w:rsidR="00C57C4D" w:rsidRPr="00997FB7" w:rsidRDefault="00C57C4D" w:rsidP="00C57C4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 xml:space="preserve">O przyjęcie do szkoły dziecka zamieszkałego poza obwodem szkoły wnioskują rodzice, składając wniosek </w:t>
      </w:r>
      <w:r w:rsidR="000443F9">
        <w:rPr>
          <w:rFonts w:cs="Times New Roman"/>
          <w:sz w:val="24"/>
          <w:szCs w:val="24"/>
        </w:rPr>
        <w:t>(</w:t>
      </w:r>
      <w:r w:rsidR="000443F9" w:rsidRPr="000443F9">
        <w:rPr>
          <w:rFonts w:cs="Times New Roman"/>
          <w:i/>
          <w:sz w:val="24"/>
          <w:szCs w:val="24"/>
        </w:rPr>
        <w:t>załącznik nr 2</w:t>
      </w:r>
      <w:r w:rsidR="000443F9">
        <w:rPr>
          <w:rFonts w:cs="Times New Roman"/>
          <w:sz w:val="24"/>
          <w:szCs w:val="24"/>
        </w:rPr>
        <w:t xml:space="preserve">) </w:t>
      </w:r>
      <w:r w:rsidRPr="00997FB7">
        <w:rPr>
          <w:rFonts w:cs="Times New Roman"/>
          <w:sz w:val="24"/>
          <w:szCs w:val="24"/>
        </w:rPr>
        <w:t>będący podstawą wszczęcia postępowania rekrutacyjnego.</w:t>
      </w:r>
    </w:p>
    <w:p w:rsidR="00C57C4D" w:rsidRPr="00997FB7" w:rsidRDefault="00C57C4D" w:rsidP="00C57C4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Wniosek składa się do Dyrektora szkoły.</w:t>
      </w:r>
    </w:p>
    <w:p w:rsidR="00C57C4D" w:rsidRPr="00997FB7" w:rsidRDefault="000443F9" w:rsidP="00C57C4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4</w:t>
      </w:r>
    </w:p>
    <w:p w:rsidR="00C57C4D" w:rsidRDefault="00C57C4D" w:rsidP="00C57C4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997FB7">
        <w:rPr>
          <w:rFonts w:cs="Times New Roman"/>
          <w:b/>
          <w:sz w:val="24"/>
          <w:szCs w:val="24"/>
        </w:rPr>
        <w:t>Terminy związane z rekrutacją</w:t>
      </w:r>
    </w:p>
    <w:p w:rsidR="000443F9" w:rsidRPr="00B32191" w:rsidRDefault="000443F9" w:rsidP="000443F9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Składanie przez rodziców/ opiekunów prawnych wniosków do rekrutacji: </w:t>
      </w:r>
      <w:r>
        <w:rPr>
          <w:sz w:val="24"/>
          <w:szCs w:val="24"/>
        </w:rPr>
        <w:br/>
      </w:r>
      <w:r w:rsidR="00D4311D">
        <w:rPr>
          <w:b/>
          <w:sz w:val="24"/>
          <w:szCs w:val="24"/>
        </w:rPr>
        <w:t>04</w:t>
      </w:r>
      <w:r w:rsidR="005365DF">
        <w:rPr>
          <w:b/>
          <w:sz w:val="24"/>
          <w:szCs w:val="24"/>
        </w:rPr>
        <w:t>.04.</w:t>
      </w:r>
      <w:r w:rsidR="00D4311D">
        <w:rPr>
          <w:b/>
          <w:sz w:val="24"/>
          <w:szCs w:val="24"/>
        </w:rPr>
        <w:t>2018 r. - 27</w:t>
      </w:r>
      <w:r w:rsidR="005365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="005365DF">
        <w:rPr>
          <w:b/>
          <w:sz w:val="24"/>
          <w:szCs w:val="24"/>
        </w:rPr>
        <w:t>.</w:t>
      </w:r>
      <w:r w:rsidR="00D4311D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r.</w:t>
      </w:r>
    </w:p>
    <w:p w:rsidR="000443F9" w:rsidRPr="00B32191" w:rsidRDefault="000443F9" w:rsidP="000443F9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Weryfikowanie przez komisję rekrutacyjną złożonych wniosków: </w:t>
      </w:r>
      <w:r>
        <w:rPr>
          <w:sz w:val="24"/>
          <w:szCs w:val="24"/>
        </w:rPr>
        <w:br/>
      </w:r>
      <w:r w:rsidR="005365DF">
        <w:rPr>
          <w:b/>
          <w:sz w:val="24"/>
          <w:szCs w:val="24"/>
        </w:rPr>
        <w:t>04.05.</w:t>
      </w:r>
      <w:r w:rsidR="00D4311D">
        <w:rPr>
          <w:b/>
          <w:sz w:val="24"/>
          <w:szCs w:val="24"/>
        </w:rPr>
        <w:t>2018 r.</w:t>
      </w:r>
    </w:p>
    <w:p w:rsidR="000443F9" w:rsidRPr="00CB74DB" w:rsidRDefault="000443F9" w:rsidP="000443F9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Podanie do wiadomości publicznej listy kandydatów zakwalifikowanych</w:t>
      </w:r>
      <w:r>
        <w:rPr>
          <w:sz w:val="24"/>
          <w:szCs w:val="24"/>
        </w:rPr>
        <w:br/>
        <w:t xml:space="preserve"> i niezakwalifikowanych: </w:t>
      </w:r>
      <w:r w:rsidR="00D4311D">
        <w:rPr>
          <w:b/>
          <w:sz w:val="24"/>
          <w:szCs w:val="24"/>
        </w:rPr>
        <w:t>10.05.2018</w:t>
      </w:r>
      <w:r>
        <w:rPr>
          <w:b/>
          <w:sz w:val="24"/>
          <w:szCs w:val="24"/>
        </w:rPr>
        <w:t xml:space="preserve"> -</w:t>
      </w:r>
      <w:r w:rsidR="005365DF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godz. 14</w:t>
      </w:r>
      <w:r>
        <w:rPr>
          <w:b/>
          <w:sz w:val="24"/>
          <w:szCs w:val="24"/>
          <w:vertAlign w:val="superscript"/>
        </w:rPr>
        <w:t>00</w:t>
      </w:r>
    </w:p>
    <w:p w:rsidR="000443F9" w:rsidRPr="00CB74DB" w:rsidRDefault="000443F9" w:rsidP="000443F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CB74DB">
        <w:rPr>
          <w:sz w:val="24"/>
          <w:szCs w:val="24"/>
        </w:rPr>
        <w:lastRenderedPageBreak/>
        <w:t>Potwierdzenie przez rodziców/ opiekunów prawnych</w:t>
      </w:r>
      <w:r>
        <w:rPr>
          <w:sz w:val="24"/>
          <w:szCs w:val="24"/>
        </w:rPr>
        <w:t xml:space="preserve"> woli uczęszczania dziecka do szkoły</w:t>
      </w:r>
      <w:r w:rsidR="005365DF">
        <w:rPr>
          <w:sz w:val="24"/>
          <w:szCs w:val="24"/>
        </w:rPr>
        <w:t xml:space="preserve"> następuje w postaci pisemnego oświadczenia (</w:t>
      </w:r>
      <w:r w:rsidR="005365DF" w:rsidRPr="005365DF">
        <w:rPr>
          <w:i/>
          <w:sz w:val="24"/>
          <w:szCs w:val="24"/>
        </w:rPr>
        <w:t>załącznik nr 3</w:t>
      </w:r>
      <w:r w:rsidR="005365DF">
        <w:rPr>
          <w:sz w:val="24"/>
          <w:szCs w:val="24"/>
        </w:rPr>
        <w:t>) w terminie</w:t>
      </w:r>
      <w:r>
        <w:rPr>
          <w:sz w:val="24"/>
          <w:szCs w:val="24"/>
        </w:rPr>
        <w:t xml:space="preserve">: </w:t>
      </w:r>
      <w:r w:rsidR="00D4311D">
        <w:rPr>
          <w:b/>
          <w:sz w:val="24"/>
          <w:szCs w:val="24"/>
        </w:rPr>
        <w:t>14.05.2018 r. - 18.05.2018</w:t>
      </w:r>
      <w:r>
        <w:rPr>
          <w:b/>
          <w:sz w:val="24"/>
          <w:szCs w:val="24"/>
        </w:rPr>
        <w:t xml:space="preserve"> r.</w:t>
      </w:r>
    </w:p>
    <w:p w:rsidR="000443F9" w:rsidRDefault="000443F9" w:rsidP="000443F9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Podanie do publicznej wiadomości listy kandydatów przyjętych i nieprzyjętych: </w:t>
      </w:r>
      <w:r>
        <w:rPr>
          <w:sz w:val="24"/>
          <w:szCs w:val="24"/>
        </w:rPr>
        <w:br/>
      </w:r>
      <w:r w:rsidR="00D4311D">
        <w:rPr>
          <w:b/>
          <w:sz w:val="24"/>
          <w:szCs w:val="24"/>
        </w:rPr>
        <w:t>24.05.2018</w:t>
      </w:r>
      <w:r>
        <w:rPr>
          <w:b/>
          <w:sz w:val="24"/>
          <w:szCs w:val="24"/>
        </w:rPr>
        <w:t xml:space="preserve"> r. -</w:t>
      </w:r>
      <w:r w:rsidR="005365DF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godz. 14</w:t>
      </w:r>
      <w:r>
        <w:rPr>
          <w:b/>
          <w:sz w:val="24"/>
          <w:szCs w:val="24"/>
          <w:vertAlign w:val="superscript"/>
        </w:rPr>
        <w:t>00</w:t>
      </w:r>
    </w:p>
    <w:p w:rsidR="000443F9" w:rsidRPr="008F325D" w:rsidRDefault="000443F9" w:rsidP="000443F9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Składanie przez rodziców/ prawnych opiekunów wniosków do rekrutacji uzupełniającej: </w:t>
      </w:r>
      <w:r w:rsidR="00D4311D">
        <w:rPr>
          <w:b/>
          <w:sz w:val="24"/>
          <w:szCs w:val="24"/>
        </w:rPr>
        <w:t>28.05.2018 r. - 30.05</w:t>
      </w:r>
      <w:r w:rsidR="005365DF">
        <w:rPr>
          <w:b/>
          <w:sz w:val="24"/>
          <w:szCs w:val="24"/>
        </w:rPr>
        <w:t>.</w:t>
      </w:r>
      <w:r w:rsidR="00D4311D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r.</w:t>
      </w:r>
    </w:p>
    <w:p w:rsidR="000443F9" w:rsidRPr="008F325D" w:rsidRDefault="000443F9" w:rsidP="000443F9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Weryfikowanie przez komisję rekrutacyjną złożonych wniosków do rekrutacji uzupełniającej: </w:t>
      </w:r>
      <w:r w:rsidR="00662810">
        <w:rPr>
          <w:b/>
          <w:sz w:val="24"/>
          <w:szCs w:val="24"/>
        </w:rPr>
        <w:t>06.06.2018 r. - 08.06.2018</w:t>
      </w:r>
      <w:r>
        <w:rPr>
          <w:b/>
          <w:sz w:val="24"/>
          <w:szCs w:val="24"/>
        </w:rPr>
        <w:t xml:space="preserve"> r.</w:t>
      </w:r>
    </w:p>
    <w:p w:rsidR="000443F9" w:rsidRPr="008F325D" w:rsidRDefault="000443F9" w:rsidP="000443F9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Podanie do publicznej wiadomości listy kandydatów zakwalifikowanych </w:t>
      </w:r>
      <w:r>
        <w:rPr>
          <w:sz w:val="24"/>
          <w:szCs w:val="24"/>
        </w:rPr>
        <w:br/>
        <w:t xml:space="preserve">i niezakwalifikowanych z rekrutacji uzupełniającej: </w:t>
      </w:r>
      <w:r w:rsidR="00662810">
        <w:rPr>
          <w:b/>
          <w:sz w:val="24"/>
          <w:szCs w:val="24"/>
        </w:rPr>
        <w:t>11.06.2018</w:t>
      </w:r>
      <w:r>
        <w:rPr>
          <w:b/>
          <w:sz w:val="24"/>
          <w:szCs w:val="24"/>
        </w:rPr>
        <w:t xml:space="preserve"> r. -</w:t>
      </w:r>
      <w:r w:rsidR="005365DF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godz. 14</w:t>
      </w:r>
      <w:r>
        <w:rPr>
          <w:b/>
          <w:sz w:val="24"/>
          <w:szCs w:val="24"/>
          <w:vertAlign w:val="superscript"/>
        </w:rPr>
        <w:t>00</w:t>
      </w:r>
    </w:p>
    <w:p w:rsidR="000443F9" w:rsidRPr="005365DF" w:rsidRDefault="000443F9" w:rsidP="000443F9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Potwierdzenie przez rodziców/ opiekunów prawnych woli uczęszczania dziecka do szkoły</w:t>
      </w:r>
      <w:r w:rsidR="005365DF">
        <w:rPr>
          <w:sz w:val="24"/>
          <w:szCs w:val="24"/>
        </w:rPr>
        <w:t xml:space="preserve"> następuje w postaci pisemnego oświadczenia (załącznik nr 3) w terminie</w:t>
      </w:r>
      <w:r>
        <w:rPr>
          <w:sz w:val="24"/>
          <w:szCs w:val="24"/>
        </w:rPr>
        <w:t xml:space="preserve">: </w:t>
      </w:r>
      <w:r w:rsidR="00662810">
        <w:rPr>
          <w:b/>
          <w:sz w:val="24"/>
          <w:szCs w:val="24"/>
        </w:rPr>
        <w:t>13.06.2018 r. - 15.06.2018</w:t>
      </w:r>
      <w:r>
        <w:rPr>
          <w:b/>
          <w:sz w:val="24"/>
          <w:szCs w:val="24"/>
        </w:rPr>
        <w:t xml:space="preserve"> r.</w:t>
      </w:r>
    </w:p>
    <w:p w:rsidR="005365DF" w:rsidRPr="005365DF" w:rsidRDefault="005365DF" w:rsidP="005365DF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Podanie do publicznej wiadomości listy kandydatów przyjętych i nieprzyjętych w rekrutacji uzupełniającej:  </w:t>
      </w:r>
      <w:r w:rsidR="00662810">
        <w:rPr>
          <w:b/>
          <w:sz w:val="24"/>
          <w:szCs w:val="24"/>
        </w:rPr>
        <w:t>18.06.2018</w:t>
      </w:r>
      <w:r>
        <w:rPr>
          <w:b/>
          <w:sz w:val="24"/>
          <w:szCs w:val="24"/>
        </w:rPr>
        <w:t xml:space="preserve"> r. - do godz. 14</w:t>
      </w:r>
      <w:r>
        <w:rPr>
          <w:b/>
          <w:sz w:val="24"/>
          <w:szCs w:val="24"/>
          <w:vertAlign w:val="superscript"/>
        </w:rPr>
        <w:t>00</w:t>
      </w:r>
    </w:p>
    <w:p w:rsidR="00BE6D8D" w:rsidRDefault="000443F9" w:rsidP="00BE6D8D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Podanie do publicznej wiadomości listy uczniów z podziałem do poszczególnych klas: </w:t>
      </w:r>
      <w:r w:rsidR="00B538F5" w:rsidRPr="00B538F5">
        <w:rPr>
          <w:b/>
          <w:sz w:val="24"/>
          <w:szCs w:val="24"/>
        </w:rPr>
        <w:t>20.06.2018</w:t>
      </w:r>
      <w:r w:rsidRPr="00B538F5">
        <w:rPr>
          <w:b/>
          <w:sz w:val="24"/>
          <w:szCs w:val="24"/>
        </w:rPr>
        <w:t xml:space="preserve"> r. - godz. 14</w:t>
      </w:r>
      <w:r w:rsidRPr="00B538F5">
        <w:rPr>
          <w:b/>
          <w:sz w:val="24"/>
          <w:szCs w:val="24"/>
          <w:vertAlign w:val="superscript"/>
        </w:rPr>
        <w:t>00</w:t>
      </w:r>
      <w:r w:rsidRPr="00B538F5">
        <w:rPr>
          <w:b/>
          <w:sz w:val="24"/>
          <w:szCs w:val="24"/>
        </w:rPr>
        <w:t>.</w:t>
      </w:r>
    </w:p>
    <w:p w:rsidR="00C57C4D" w:rsidRPr="00BE6D8D" w:rsidRDefault="00C57C4D" w:rsidP="00BE6D8D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BE6D8D">
        <w:rPr>
          <w:rFonts w:cs="Times New Roman"/>
          <w:sz w:val="24"/>
          <w:szCs w:val="24"/>
        </w:rPr>
        <w:t>Zasady przyjmowania uczniów do poszczególnych oddziałów:</w:t>
      </w:r>
    </w:p>
    <w:p w:rsidR="00C57C4D" w:rsidRPr="00997FB7" w:rsidRDefault="00C57C4D" w:rsidP="00C57C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134" w:hanging="426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Podziału uczniów klasy pierwszej na oddziały dokonu</w:t>
      </w:r>
      <w:r w:rsidR="00BE6D8D">
        <w:rPr>
          <w:rFonts w:cs="Times New Roman"/>
          <w:sz w:val="24"/>
          <w:szCs w:val="24"/>
        </w:rPr>
        <w:t xml:space="preserve">je się według roku </w:t>
      </w:r>
      <w:r w:rsidRPr="00997FB7">
        <w:rPr>
          <w:rFonts w:cs="Times New Roman"/>
          <w:sz w:val="24"/>
          <w:szCs w:val="24"/>
        </w:rPr>
        <w:t>i miesiąca urodzenia, poczynając od uczniów najmłodszych.</w:t>
      </w:r>
    </w:p>
    <w:p w:rsidR="00C57C4D" w:rsidRPr="00997FB7" w:rsidRDefault="00C57C4D" w:rsidP="00C57C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134" w:hanging="426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Na pisemny wniosek rodziców, w szczególnie uzasadnionych przypadkach, Dyrektor szkoły dokonując podziału, może przyjąć ucznia do klasy pierwszej, odstępując od zasady, o której mowa w pkt 1.</w:t>
      </w:r>
    </w:p>
    <w:p w:rsidR="00C57C4D" w:rsidRPr="00997FB7" w:rsidRDefault="00C57C4D" w:rsidP="00C57C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134" w:hanging="426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Zajęcia edukacyjne w klasach pierwszych są prowadzone w oddziałach liczących nie więcej niż 25 uczniów.</w:t>
      </w:r>
    </w:p>
    <w:p w:rsidR="00C57C4D" w:rsidRPr="00997FB7" w:rsidRDefault="00C57C4D" w:rsidP="00C57C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134" w:hanging="426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Przeniesienie ucznia do klasy równoległej jest możliwe w szczególnie uzasadnionych przypadkach na pisemny wniosek rodziców (opiekunów prawnych) przy spełnieniu następujących warunków:</w:t>
      </w:r>
    </w:p>
    <w:p w:rsidR="00C57C4D" w:rsidRPr="00997FB7" w:rsidRDefault="00C57C4D" w:rsidP="00C57C4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1985" w:hanging="425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jednakowa liczba uczniów w klasach,</w:t>
      </w:r>
    </w:p>
    <w:p w:rsidR="00C57C4D" w:rsidRPr="00997FB7" w:rsidRDefault="00C57C4D" w:rsidP="00C57C4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1985" w:hanging="425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jednakowa liczba chłopców i dziewcząt w klasach.</w:t>
      </w:r>
    </w:p>
    <w:p w:rsidR="00C57C4D" w:rsidRPr="00997FB7" w:rsidRDefault="00C57C4D" w:rsidP="00C57C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Wnioski o przeniesienie ucznia do klasy równoległej można składać w terminie 7 dni kalendarzowych od dnia ogłoszenia list klas.</w:t>
      </w:r>
    </w:p>
    <w:p w:rsidR="00C57C4D" w:rsidRDefault="00C57C4D" w:rsidP="00C57C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Ostateczny termin rozpatrzenia wniosków upływa 31 sierpnia.</w:t>
      </w:r>
    </w:p>
    <w:p w:rsidR="00BE6D8D" w:rsidRPr="00997FB7" w:rsidRDefault="00BE6D8D" w:rsidP="00BE6D8D">
      <w:pPr>
        <w:pStyle w:val="Akapitzlist"/>
        <w:autoSpaceDE w:val="0"/>
        <w:autoSpaceDN w:val="0"/>
        <w:adjustRightInd w:val="0"/>
        <w:spacing w:after="0"/>
        <w:ind w:left="1068"/>
        <w:jc w:val="both"/>
        <w:rPr>
          <w:rFonts w:cs="Times New Roman"/>
          <w:sz w:val="24"/>
          <w:szCs w:val="24"/>
        </w:rPr>
      </w:pPr>
    </w:p>
    <w:p w:rsidR="00C57C4D" w:rsidRPr="00997FB7" w:rsidRDefault="00C57C4D" w:rsidP="00C57C4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BE6D8D">
        <w:rPr>
          <w:rFonts w:cs="Times New Roman"/>
          <w:b/>
          <w:sz w:val="24"/>
          <w:szCs w:val="24"/>
        </w:rPr>
        <w:t>5</w:t>
      </w:r>
    </w:p>
    <w:p w:rsidR="00C57C4D" w:rsidRPr="00997FB7" w:rsidRDefault="00C57C4D" w:rsidP="00C57C4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997FB7">
        <w:rPr>
          <w:rFonts w:cs="Times New Roman"/>
          <w:b/>
          <w:sz w:val="24"/>
          <w:szCs w:val="24"/>
        </w:rPr>
        <w:t>Postępowanie rekrutacyjne</w:t>
      </w:r>
    </w:p>
    <w:p w:rsidR="00C57C4D" w:rsidRPr="00997FB7" w:rsidRDefault="00C57C4D" w:rsidP="00C57C4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Dzieci zamieszkałe poza obwodem szkoły przyjmuje się do klasy pierwszej po przeprowadzeniu postępowania rekrutacyjnego, jeżeli szkoła dysponuje wolnymi miejscami.</w:t>
      </w:r>
    </w:p>
    <w:p w:rsidR="00C57C4D" w:rsidRPr="00997FB7" w:rsidRDefault="00C57C4D" w:rsidP="00C57C4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lastRenderedPageBreak/>
        <w:t xml:space="preserve">Postępowanie rekrutacyjne jest prowadzone na wniosek rodzica (opiekuna prawnego) kandydata zamieszkałego poza obwodem. </w:t>
      </w:r>
    </w:p>
    <w:p w:rsidR="00C57C4D" w:rsidRPr="00997FB7" w:rsidRDefault="00C57C4D" w:rsidP="00C57C4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W postępowaniu rekrutacyjnym są brane pod uwagę następujące kryteria:</w:t>
      </w:r>
    </w:p>
    <w:p w:rsidR="00C57C4D" w:rsidRPr="00997FB7" w:rsidRDefault="00C57C4D" w:rsidP="00C57C4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1134" w:hanging="414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rodze</w:t>
      </w:r>
      <w:r w:rsidR="002D4E27">
        <w:rPr>
          <w:rFonts w:cs="Times New Roman"/>
          <w:sz w:val="24"/>
          <w:szCs w:val="24"/>
        </w:rPr>
        <w:t>ństwo kandydata uczęszcza do Szkoły Podstawowej Nr 1 w Ustroniu</w:t>
      </w:r>
      <w:r w:rsidRPr="00997FB7">
        <w:rPr>
          <w:rFonts w:cs="Times New Roman"/>
          <w:sz w:val="24"/>
          <w:szCs w:val="24"/>
        </w:rPr>
        <w:t xml:space="preserve"> –</w:t>
      </w:r>
      <w:r w:rsidR="0031225F">
        <w:rPr>
          <w:rFonts w:cs="Times New Roman"/>
          <w:sz w:val="24"/>
          <w:szCs w:val="24"/>
        </w:rPr>
        <w:t xml:space="preserve"> </w:t>
      </w:r>
      <w:r w:rsidRPr="002D4E27">
        <w:rPr>
          <w:rFonts w:cs="Times New Roman"/>
          <w:b/>
          <w:sz w:val="24"/>
          <w:szCs w:val="24"/>
        </w:rPr>
        <w:t>3 pkt</w:t>
      </w:r>
      <w:r w:rsidRPr="00997FB7">
        <w:rPr>
          <w:rFonts w:cs="Times New Roman"/>
          <w:sz w:val="24"/>
          <w:szCs w:val="24"/>
        </w:rPr>
        <w:t>,</w:t>
      </w:r>
    </w:p>
    <w:p w:rsidR="00C57C4D" w:rsidRPr="00997FB7" w:rsidRDefault="00C57C4D" w:rsidP="00C57C4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1134" w:hanging="414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 xml:space="preserve">droga kandydata do szkoły jest krótsza niż do szkoły obwodowej – </w:t>
      </w:r>
      <w:r w:rsidRPr="002D4E27">
        <w:rPr>
          <w:rFonts w:cs="Times New Roman"/>
          <w:b/>
          <w:sz w:val="24"/>
          <w:szCs w:val="24"/>
        </w:rPr>
        <w:t>2 pkt,</w:t>
      </w:r>
    </w:p>
    <w:p w:rsidR="00C57C4D" w:rsidRPr="00997FB7" w:rsidRDefault="00C57C4D" w:rsidP="00C57C4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1134" w:hanging="414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 xml:space="preserve">krewni kandydata zamieszkują w gminie  Ustroń – </w:t>
      </w:r>
      <w:r w:rsidRPr="002D4E27">
        <w:rPr>
          <w:rFonts w:cs="Times New Roman"/>
          <w:b/>
          <w:sz w:val="24"/>
          <w:szCs w:val="24"/>
        </w:rPr>
        <w:t>1 pkt</w:t>
      </w:r>
      <w:r w:rsidRPr="00997FB7">
        <w:rPr>
          <w:rFonts w:cs="Times New Roman"/>
          <w:sz w:val="24"/>
          <w:szCs w:val="24"/>
        </w:rPr>
        <w:t>,</w:t>
      </w:r>
    </w:p>
    <w:p w:rsidR="00C57C4D" w:rsidRPr="00997FB7" w:rsidRDefault="00C57C4D" w:rsidP="00C57C4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1134" w:hanging="414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 xml:space="preserve">rodzice kandydata zatrudnieni są w gminie Ustroń – </w:t>
      </w:r>
      <w:r w:rsidRPr="002D4E27">
        <w:rPr>
          <w:rFonts w:cs="Times New Roman"/>
          <w:b/>
          <w:sz w:val="24"/>
          <w:szCs w:val="24"/>
        </w:rPr>
        <w:t>1 pkt,</w:t>
      </w:r>
    </w:p>
    <w:p w:rsidR="00C57C4D" w:rsidRPr="00997FB7" w:rsidRDefault="00C57C4D" w:rsidP="00C57C4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1134" w:hanging="414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dziecko uczęszcza</w:t>
      </w:r>
      <w:r>
        <w:rPr>
          <w:rFonts w:cs="Times New Roman"/>
          <w:sz w:val="24"/>
          <w:szCs w:val="24"/>
        </w:rPr>
        <w:t xml:space="preserve">ło do przedszkola w obwodzie </w:t>
      </w:r>
      <w:r w:rsidR="0031225F">
        <w:rPr>
          <w:rFonts w:cs="Times New Roman"/>
          <w:sz w:val="24"/>
          <w:szCs w:val="24"/>
        </w:rPr>
        <w:t>Szkoły Podstawowej Nr 1 w Ustroniu</w:t>
      </w:r>
      <w:r w:rsidRPr="00997FB7">
        <w:rPr>
          <w:rFonts w:cs="Times New Roman"/>
          <w:sz w:val="24"/>
          <w:szCs w:val="24"/>
        </w:rPr>
        <w:t xml:space="preserve"> – </w:t>
      </w:r>
      <w:r w:rsidR="0031225F">
        <w:rPr>
          <w:rFonts w:cs="Times New Roman"/>
          <w:b/>
          <w:sz w:val="24"/>
          <w:szCs w:val="24"/>
        </w:rPr>
        <w:t>2</w:t>
      </w:r>
      <w:r w:rsidRPr="002D4E27">
        <w:rPr>
          <w:rFonts w:cs="Times New Roman"/>
          <w:b/>
          <w:sz w:val="24"/>
          <w:szCs w:val="24"/>
        </w:rPr>
        <w:t xml:space="preserve"> pkt</w:t>
      </w:r>
      <w:r w:rsidRPr="00997FB7">
        <w:rPr>
          <w:rFonts w:cs="Times New Roman"/>
          <w:sz w:val="24"/>
          <w:szCs w:val="24"/>
        </w:rPr>
        <w:t>.</w:t>
      </w:r>
    </w:p>
    <w:p w:rsidR="004A1AF5" w:rsidRDefault="00C57C4D" w:rsidP="004A1A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A1AF5">
        <w:rPr>
          <w:rFonts w:cs="Times New Roman"/>
          <w:sz w:val="24"/>
          <w:szCs w:val="24"/>
        </w:rPr>
        <w:t>Potwierdzeniem spełnienia przez kandydatów kryterió</w:t>
      </w:r>
      <w:r w:rsidR="004A1AF5">
        <w:rPr>
          <w:rFonts w:cs="Times New Roman"/>
          <w:sz w:val="24"/>
          <w:szCs w:val="24"/>
        </w:rPr>
        <w:t xml:space="preserve">w określonych w ust.3. jest </w:t>
      </w:r>
      <w:r w:rsidRPr="004A1AF5">
        <w:rPr>
          <w:rFonts w:cs="Times New Roman"/>
          <w:sz w:val="24"/>
          <w:szCs w:val="24"/>
        </w:rPr>
        <w:t>pisemne oświadczenie, złożone przez osobę, pod której opieką kandydat przebywa.</w:t>
      </w:r>
    </w:p>
    <w:p w:rsidR="004A1AF5" w:rsidRDefault="00C57C4D" w:rsidP="004A1A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A1AF5">
        <w:rPr>
          <w:rFonts w:cs="Times New Roman"/>
          <w:sz w:val="24"/>
          <w:szCs w:val="24"/>
        </w:rPr>
        <w:t>Kandydaci przyjmowani są do szkoły zgodnie z ilością uzyskanych punktów.</w:t>
      </w:r>
    </w:p>
    <w:p w:rsidR="004A1AF5" w:rsidRDefault="00C57C4D" w:rsidP="004A1A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A1AF5">
        <w:rPr>
          <w:rFonts w:cs="Times New Roman"/>
          <w:sz w:val="24"/>
          <w:szCs w:val="24"/>
        </w:rPr>
        <w:t>Postępowanie rekrutacyjne do szkoły przeprowadza komisja rekrutacyjna powołana przez Dyrektora szkoły. Wyznacza on przewodniczącego komisji rekrutacyjnej.</w:t>
      </w:r>
    </w:p>
    <w:p w:rsidR="00C57C4D" w:rsidRPr="004A1AF5" w:rsidRDefault="00C57C4D" w:rsidP="004A1A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A1AF5">
        <w:rPr>
          <w:rFonts w:cs="Times New Roman"/>
          <w:sz w:val="24"/>
          <w:szCs w:val="24"/>
        </w:rPr>
        <w:t>Do zadań komisji rekrutacyjnej należy w szczególności:</w:t>
      </w:r>
    </w:p>
    <w:p w:rsidR="00C57C4D" w:rsidRPr="00997FB7" w:rsidRDefault="00C57C4D" w:rsidP="004A1AF5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weryfikacja danych i </w:t>
      </w:r>
      <w:r w:rsidRPr="00997FB7">
        <w:rPr>
          <w:rFonts w:cs="Times New Roman"/>
          <w:sz w:val="24"/>
          <w:szCs w:val="24"/>
        </w:rPr>
        <w:t>ustalenie wyników postępowania rekrutacyjnego, w tym uzupełniającego i podanie do publicznej wiadomości listy kandydatów zakwalifikowanych i kandydatów niezakwalifikowanych,</w:t>
      </w:r>
    </w:p>
    <w:p w:rsidR="00C57C4D" w:rsidRPr="00997FB7" w:rsidRDefault="00C57C4D" w:rsidP="004A1AF5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ustalenie i podanie do publicznej wiadomości listy kandydatów przyjętych i kandydatów nieprzyjętych,</w:t>
      </w:r>
    </w:p>
    <w:p w:rsidR="00CA406B" w:rsidRDefault="00C57C4D" w:rsidP="00CA40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sporządzenie protokołu postępowania kwalifikacyjnego.</w:t>
      </w:r>
    </w:p>
    <w:p w:rsidR="00CA406B" w:rsidRDefault="00C57C4D" w:rsidP="00CA406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A406B">
        <w:rPr>
          <w:rFonts w:cs="Times New Roman"/>
          <w:sz w:val="24"/>
          <w:szCs w:val="24"/>
        </w:rPr>
        <w:t xml:space="preserve">Wyniki postępowania rekrutacyjnego, w tym uzupełniającego, podaje się do publicznej wiadomości w formie listy kandydatów zakwalifikowanych i kandydatów niezakwalifikowanych, zawierającej imiona i nazwiska kandydatów oraz informację o zakwalifikowaniu albo niezakwalifikowaniu kandydata do szkoły. </w:t>
      </w:r>
    </w:p>
    <w:p w:rsidR="00CA406B" w:rsidRDefault="00C57C4D" w:rsidP="00CA406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A406B">
        <w:rPr>
          <w:rFonts w:cs="Times New Roman"/>
          <w:sz w:val="24"/>
          <w:szCs w:val="24"/>
        </w:rPr>
        <w:t>Komisja rekrutacyjna przyjmuje kandydata do szkoły, jeżeli w wyniku postępowania rekrutacyjnego kandydat został zakwalifikowany oraz złożył wymagane dokumenty.</w:t>
      </w:r>
    </w:p>
    <w:p w:rsidR="00CA406B" w:rsidRDefault="00C57C4D" w:rsidP="00CA406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A406B">
        <w:rPr>
          <w:rFonts w:cs="Times New Roman"/>
          <w:sz w:val="24"/>
          <w:szCs w:val="24"/>
        </w:rPr>
        <w:t>Komisja rekrutacyjna podaje do publicznej wiadomości listę kandydatów przyjętych i kandydatów nieprzyjętych do szkoły. Lista zawiera imiona i nazwiska kandydatów przyjętych i kandydatów nieprzyjętych oraz informację o liczbie wolnych miejsc.</w:t>
      </w:r>
    </w:p>
    <w:p w:rsidR="00CA406B" w:rsidRDefault="00CA406B" w:rsidP="00CA406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Listy, o których mowa w ust. 8 i 10</w:t>
      </w:r>
      <w:r w:rsidR="00C57C4D" w:rsidRPr="00CA406B">
        <w:rPr>
          <w:rFonts w:cs="Times New Roman"/>
          <w:sz w:val="24"/>
          <w:szCs w:val="24"/>
        </w:rPr>
        <w:t>, podaje się do publicznej wiadomości poprzez umieszczenie w widocznym miejscu w siedzibie szkoły. Listy zawierają imiona i nazwiska kandydatów uszeregowane w kolejności alfabetycznej.</w:t>
      </w:r>
    </w:p>
    <w:p w:rsidR="00CA406B" w:rsidRDefault="00C57C4D" w:rsidP="00CA406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A406B">
        <w:rPr>
          <w:rFonts w:cs="Times New Roman"/>
          <w:sz w:val="24"/>
          <w:szCs w:val="24"/>
        </w:rPr>
        <w:t>Dzień podania do publicznej wiadomoś</w:t>
      </w:r>
      <w:r w:rsidR="00CA406B" w:rsidRPr="00CA406B">
        <w:rPr>
          <w:rFonts w:cs="Times New Roman"/>
          <w:sz w:val="24"/>
          <w:szCs w:val="24"/>
        </w:rPr>
        <w:t>ci list, o których mowa w ust. 8 i 10</w:t>
      </w:r>
      <w:r w:rsidRPr="00CA406B">
        <w:rPr>
          <w:rFonts w:cs="Times New Roman"/>
          <w:sz w:val="24"/>
          <w:szCs w:val="24"/>
        </w:rPr>
        <w:t>, jest określany w formie adnotacji umieszczonej na tej liście, opatrzonej podpisem przewodniczącego komisji rekrutacyjnej.</w:t>
      </w:r>
    </w:p>
    <w:p w:rsidR="00CA406B" w:rsidRDefault="00C57C4D" w:rsidP="00CA406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A406B">
        <w:rPr>
          <w:rFonts w:cs="Times New Roman"/>
          <w:sz w:val="24"/>
          <w:szCs w:val="24"/>
        </w:rPr>
        <w:t>W terminie 7 dni od dnia podania do publicznej wiadomości listy kandydatów przyjętych i kandydatów nieprzyjętych, rodzic kandydata może wystąpić do komisji rekrutacyjnej z wnioskiem o sporządzenie uzasadnienia odmowy przyjęcia kandydata do szkoły.</w:t>
      </w:r>
    </w:p>
    <w:p w:rsidR="00CA406B" w:rsidRDefault="00C57C4D" w:rsidP="00CA406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A406B">
        <w:rPr>
          <w:rFonts w:cs="Times New Roman"/>
          <w:sz w:val="24"/>
          <w:szCs w:val="24"/>
        </w:rPr>
        <w:lastRenderedPageBreak/>
        <w:t>Uzasadnienie sporządza się w terminie 5 dni od dnia wystąpienia przez rodzica kandydata z wnioskiem, o którym mowa w ust. 12. Uzasadnienie zawiera przyczyny odmowy przyjęcia.</w:t>
      </w:r>
    </w:p>
    <w:p w:rsidR="00CA406B" w:rsidRDefault="00C57C4D" w:rsidP="00CA406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A406B">
        <w:rPr>
          <w:rFonts w:cs="Times New Roman"/>
          <w:sz w:val="24"/>
          <w:szCs w:val="24"/>
        </w:rPr>
        <w:t>Rodzic kandydata może wnieść do Dyrektora szkoły odwołanie od rozstrzygnięcia komisji rekrutacyjnej, w terminie 7 dni od dnia otrzymania uzasadnienia.</w:t>
      </w:r>
    </w:p>
    <w:p w:rsidR="00C57C4D" w:rsidRPr="00CA406B" w:rsidRDefault="00C57C4D" w:rsidP="00CA406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A406B">
        <w:rPr>
          <w:rFonts w:cs="Times New Roman"/>
          <w:sz w:val="24"/>
          <w:szCs w:val="24"/>
        </w:rPr>
        <w:t>Dyrektor szkoły rozpatruje odwołanie od rozstrzygnięcia komisji rekrut</w:t>
      </w:r>
      <w:r w:rsidR="00CA406B">
        <w:rPr>
          <w:rFonts w:cs="Times New Roman"/>
          <w:sz w:val="24"/>
          <w:szCs w:val="24"/>
        </w:rPr>
        <w:t>acyjnej, o którym mowa w ust. 15</w:t>
      </w:r>
      <w:r w:rsidRPr="00CA406B">
        <w:rPr>
          <w:rFonts w:cs="Times New Roman"/>
          <w:sz w:val="24"/>
          <w:szCs w:val="24"/>
        </w:rPr>
        <w:t>, w terminie 7 dni od dnia otrzymania odwołania. Na rozstrzygnięcie Dyrektora szkoły służy skarga do sądu administracyjnego.</w:t>
      </w:r>
    </w:p>
    <w:p w:rsidR="00C57C4D" w:rsidRPr="00997FB7" w:rsidRDefault="00C57C4D" w:rsidP="00C57C4D">
      <w:pPr>
        <w:pStyle w:val="Akapitzlist"/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</w:p>
    <w:p w:rsidR="00C57C4D" w:rsidRPr="00997FB7" w:rsidRDefault="00CA406B" w:rsidP="00C57C4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6</w:t>
      </w:r>
    </w:p>
    <w:p w:rsidR="00C57C4D" w:rsidRPr="00997FB7" w:rsidRDefault="00C57C4D" w:rsidP="00C57C4D">
      <w:pPr>
        <w:tabs>
          <w:tab w:val="center" w:pos="4536"/>
          <w:tab w:val="left" w:pos="6510"/>
        </w:tabs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997FB7">
        <w:rPr>
          <w:rFonts w:cs="Times New Roman"/>
          <w:b/>
          <w:sz w:val="24"/>
          <w:szCs w:val="24"/>
        </w:rPr>
        <w:t>Postępowanie uzupełniające</w:t>
      </w:r>
      <w:r>
        <w:rPr>
          <w:rFonts w:cs="Times New Roman"/>
          <w:b/>
          <w:sz w:val="24"/>
          <w:szCs w:val="24"/>
        </w:rPr>
        <w:tab/>
      </w:r>
    </w:p>
    <w:p w:rsidR="00C57C4D" w:rsidRPr="009A3F16" w:rsidRDefault="00C57C4D" w:rsidP="00C57C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Jeżeli po przeprowadzeniu postępowania rekrutacyjnego szkoła nadal dysponuje wolnymi miejscami, Dyrektor szkoły przeprowadza postępowanie uzupełniające.</w:t>
      </w:r>
    </w:p>
    <w:p w:rsidR="00CA406B" w:rsidRDefault="00C57C4D" w:rsidP="00C57C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 xml:space="preserve">Postępowanie uzupełniające </w:t>
      </w:r>
      <w:r w:rsidR="00CA406B">
        <w:rPr>
          <w:rFonts w:cs="Times New Roman"/>
          <w:sz w:val="24"/>
          <w:szCs w:val="24"/>
        </w:rPr>
        <w:t>odbywa się w terminie określonym w § 4 ust. 6-10</w:t>
      </w:r>
    </w:p>
    <w:p w:rsidR="00C57C4D" w:rsidRPr="00997FB7" w:rsidRDefault="00C57C4D" w:rsidP="00C57C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W postępowaniu uzupełniającym dzieci przyjmowane są w kolejności zgłoszeń.</w:t>
      </w:r>
    </w:p>
    <w:p w:rsidR="00C57C4D" w:rsidRPr="00997FB7" w:rsidRDefault="00C57C4D" w:rsidP="00C57C4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C57C4D" w:rsidRPr="00997FB7" w:rsidRDefault="00C57C4D" w:rsidP="00C57C4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41</w:t>
      </w:r>
    </w:p>
    <w:p w:rsidR="00C57C4D" w:rsidRPr="009A3F16" w:rsidRDefault="00C57C4D" w:rsidP="00C57C4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997FB7">
        <w:rPr>
          <w:rFonts w:cs="Times New Roman"/>
          <w:b/>
          <w:sz w:val="24"/>
          <w:szCs w:val="24"/>
        </w:rPr>
        <w:t>Przepisy końcowe</w:t>
      </w:r>
    </w:p>
    <w:p w:rsidR="00C57C4D" w:rsidRPr="00997FB7" w:rsidRDefault="00C57C4D" w:rsidP="00C57C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Dane osobowe kandydatów zgromadzone w celach postępowania rekrutacyjnego oraz dokumentacja postępowania rekrutacyjnego są przechowywane nie dłużej niż do końca okresu, w którym uczeń uczęszcza do szkoły.</w:t>
      </w:r>
    </w:p>
    <w:p w:rsidR="00C57C4D" w:rsidRPr="00997FB7" w:rsidRDefault="00C57C4D" w:rsidP="00C57C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 xml:space="preserve"> Dane osobowe kandydatów nieprzyjętych zgromadzone w celach postępowania rekrutacyjnego są przechowywane w szkole przez okres roku, chyba że na rozstrzygnięcie Dyrektora szkoły została wniesiona skarga do sądu administracyjnego i postępowanie nie zostało zakończone prawomocnym wyrokiem.</w:t>
      </w:r>
    </w:p>
    <w:p w:rsidR="00C57C4D" w:rsidRPr="00997FB7" w:rsidRDefault="00C57C4D" w:rsidP="00C57C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O przyjęciu dziecka do szkoły dziecka w czasie trwania roku szkolnego decyduje Dyrektor, z wyjątkiem przypadków przyjęcia dzieci zamieszkałych w obwodzie szkoły, które są przyjmowane z urzędu.</w:t>
      </w:r>
    </w:p>
    <w:p w:rsidR="00C57C4D" w:rsidRPr="00997FB7" w:rsidRDefault="00C57C4D" w:rsidP="00C57C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Jeżeli przyjęcie ucznia, o którym mowa w ust. 3, wymaga przeprowadzenia zmian organizacyjnych pracy szkoły powodujących dodatkowe skutki finansowe, Dyrektor szkoły może przyjąć ucznia po uzyskaniu zgody organu prowadzącego.</w:t>
      </w:r>
    </w:p>
    <w:p w:rsidR="00C57C4D" w:rsidRPr="009A3F16" w:rsidRDefault="00C57C4D" w:rsidP="00C57C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997FB7">
        <w:rPr>
          <w:rFonts w:cs="Times New Roman"/>
          <w:sz w:val="24"/>
          <w:szCs w:val="24"/>
        </w:rPr>
        <w:t>Powyższe przepisy stosuje się także w stosunku do dzieci posiadających orzeczenie o potrzebie kształcenia specjalnego, które ubiegają się o przyjęcie do szkoły.</w:t>
      </w:r>
      <w:r w:rsidRPr="009A3F16">
        <w:rPr>
          <w:rFonts w:cs="Times New Roman"/>
          <w:b/>
          <w:sz w:val="24"/>
          <w:szCs w:val="24"/>
        </w:rPr>
        <w:t>"</w:t>
      </w:r>
    </w:p>
    <w:p w:rsidR="00C57C4D" w:rsidRDefault="00C57C4D" w:rsidP="00C57C4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:rsidR="00B20DFA" w:rsidRPr="00D76F85" w:rsidRDefault="00B20DFA" w:rsidP="00C57C4D">
      <w:pPr>
        <w:spacing w:after="0"/>
        <w:ind w:left="1080"/>
        <w:jc w:val="both"/>
        <w:rPr>
          <w:rFonts w:cs="Times New Roman"/>
          <w:sz w:val="24"/>
          <w:szCs w:val="24"/>
        </w:rPr>
      </w:pPr>
    </w:p>
    <w:sectPr w:rsidR="00B20DFA" w:rsidRPr="00D76F85" w:rsidSect="006E7A9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09" w:rsidRDefault="00FB6009" w:rsidP="00D037D6">
      <w:pPr>
        <w:spacing w:after="0" w:line="240" w:lineRule="auto"/>
      </w:pPr>
      <w:r>
        <w:separator/>
      </w:r>
    </w:p>
  </w:endnote>
  <w:endnote w:type="continuationSeparator" w:id="0">
    <w:p w:rsidR="00FB6009" w:rsidRDefault="00FB6009" w:rsidP="00D0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214811"/>
      <w:docPartObj>
        <w:docPartGallery w:val="Page Numbers (Bottom of Page)"/>
        <w:docPartUnique/>
      </w:docPartObj>
    </w:sdtPr>
    <w:sdtEndPr/>
    <w:sdtContent>
      <w:p w:rsidR="00D037D6" w:rsidRDefault="0096772E">
        <w:pPr>
          <w:pStyle w:val="Stopka"/>
          <w:jc w:val="right"/>
        </w:pPr>
        <w:r>
          <w:fldChar w:fldCharType="begin"/>
        </w:r>
        <w:r w:rsidR="00D037D6">
          <w:instrText>PAGE   \* MERGEFORMAT</w:instrText>
        </w:r>
        <w:r>
          <w:fldChar w:fldCharType="separate"/>
        </w:r>
        <w:r w:rsidR="00B538F5">
          <w:rPr>
            <w:noProof/>
          </w:rPr>
          <w:t>5</w:t>
        </w:r>
        <w:r>
          <w:fldChar w:fldCharType="end"/>
        </w:r>
      </w:p>
    </w:sdtContent>
  </w:sdt>
  <w:p w:rsidR="00D037D6" w:rsidRDefault="00D03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09" w:rsidRDefault="00FB6009" w:rsidP="00D037D6">
      <w:pPr>
        <w:spacing w:after="0" w:line="240" w:lineRule="auto"/>
      </w:pPr>
      <w:r>
        <w:separator/>
      </w:r>
    </w:p>
  </w:footnote>
  <w:footnote w:type="continuationSeparator" w:id="0">
    <w:p w:rsidR="00FB6009" w:rsidRDefault="00FB6009" w:rsidP="00D0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EAE"/>
    <w:multiLevelType w:val="hybridMultilevel"/>
    <w:tmpl w:val="A1AA7922"/>
    <w:lvl w:ilvl="0" w:tplc="4C20D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F2BE0"/>
    <w:multiLevelType w:val="hybridMultilevel"/>
    <w:tmpl w:val="1BF0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A43"/>
    <w:multiLevelType w:val="hybridMultilevel"/>
    <w:tmpl w:val="13DE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0B8"/>
    <w:multiLevelType w:val="hybridMultilevel"/>
    <w:tmpl w:val="9476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082B7EA">
      <w:start w:val="1"/>
      <w:numFmt w:val="lowerLetter"/>
      <w:lvlText w:val="%3)"/>
      <w:lvlJc w:val="left"/>
      <w:pPr>
        <w:ind w:left="2160" w:hanging="180"/>
      </w:pPr>
      <w:rPr>
        <w:rFonts w:asciiTheme="minorHAnsi" w:eastAsiaTheme="minorHAns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43E9"/>
    <w:multiLevelType w:val="hybridMultilevel"/>
    <w:tmpl w:val="1BF0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0117"/>
    <w:multiLevelType w:val="hybridMultilevel"/>
    <w:tmpl w:val="38F2FA0C"/>
    <w:lvl w:ilvl="0" w:tplc="4C20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202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6D99"/>
    <w:multiLevelType w:val="hybridMultilevel"/>
    <w:tmpl w:val="E1840800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15E1A"/>
    <w:multiLevelType w:val="hybridMultilevel"/>
    <w:tmpl w:val="A1AA7922"/>
    <w:lvl w:ilvl="0" w:tplc="4C20D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4537A"/>
    <w:multiLevelType w:val="hybridMultilevel"/>
    <w:tmpl w:val="1BF0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2461"/>
    <w:multiLevelType w:val="multilevel"/>
    <w:tmpl w:val="88DE1C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decimal"/>
      <w:lvlText w:val="%3)"/>
      <w:lvlJc w:val="right"/>
      <w:pPr>
        <w:ind w:left="2508" w:hanging="180"/>
      </w:pPr>
      <w:rPr>
        <w:rFonts w:ascii="Times New Roman" w:eastAsiaTheme="minorHAnsi" w:hAnsi="Times New Roman" w:cs="Times New Roman"/>
      </w:rPr>
    </w:lvl>
    <w:lvl w:ilvl="3">
      <w:start w:val="1"/>
      <w:numFmt w:val="none"/>
      <w:lvlText w:val=""/>
      <w:lvlJc w:val="left"/>
      <w:pPr>
        <w:ind w:left="3228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94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668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3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10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828" w:hanging="180"/>
      </w:pPr>
      <w:rPr>
        <w:rFonts w:hint="default"/>
      </w:rPr>
    </w:lvl>
  </w:abstractNum>
  <w:abstractNum w:abstractNumId="10" w15:restartNumberingAfterBreak="0">
    <w:nsid w:val="2A5C3810"/>
    <w:multiLevelType w:val="hybridMultilevel"/>
    <w:tmpl w:val="EA46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15299"/>
    <w:multiLevelType w:val="hybridMultilevel"/>
    <w:tmpl w:val="E3DC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747A5"/>
    <w:multiLevelType w:val="hybridMultilevel"/>
    <w:tmpl w:val="EA46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05A63"/>
    <w:multiLevelType w:val="hybridMultilevel"/>
    <w:tmpl w:val="5B846266"/>
    <w:lvl w:ilvl="0" w:tplc="1578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3AD23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2740"/>
    <w:multiLevelType w:val="hybridMultilevel"/>
    <w:tmpl w:val="F62E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017B2"/>
    <w:multiLevelType w:val="hybridMultilevel"/>
    <w:tmpl w:val="1BF0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654A8"/>
    <w:multiLevelType w:val="hybridMultilevel"/>
    <w:tmpl w:val="EA46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307"/>
    <w:multiLevelType w:val="hybridMultilevel"/>
    <w:tmpl w:val="C7F221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BB780C"/>
    <w:multiLevelType w:val="hybridMultilevel"/>
    <w:tmpl w:val="E1840800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840DD"/>
    <w:multiLevelType w:val="hybridMultilevel"/>
    <w:tmpl w:val="1BF0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27D53"/>
    <w:multiLevelType w:val="hybridMultilevel"/>
    <w:tmpl w:val="38F80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8260D"/>
    <w:multiLevelType w:val="hybridMultilevel"/>
    <w:tmpl w:val="342CC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A105D"/>
    <w:multiLevelType w:val="hybridMultilevel"/>
    <w:tmpl w:val="13FABD38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CB19D0"/>
    <w:multiLevelType w:val="hybridMultilevel"/>
    <w:tmpl w:val="FF982488"/>
    <w:lvl w:ilvl="0" w:tplc="B47202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500BE"/>
    <w:multiLevelType w:val="hybridMultilevel"/>
    <w:tmpl w:val="6D62D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4C6F09"/>
    <w:multiLevelType w:val="hybridMultilevel"/>
    <w:tmpl w:val="E1840800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441FCC"/>
    <w:multiLevelType w:val="hybridMultilevel"/>
    <w:tmpl w:val="1BF0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719D0"/>
    <w:multiLevelType w:val="hybridMultilevel"/>
    <w:tmpl w:val="EA46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D620B"/>
    <w:multiLevelType w:val="hybridMultilevel"/>
    <w:tmpl w:val="1BF0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4088C"/>
    <w:multiLevelType w:val="hybridMultilevel"/>
    <w:tmpl w:val="B008A2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04253"/>
    <w:multiLevelType w:val="hybridMultilevel"/>
    <w:tmpl w:val="6FC2C650"/>
    <w:lvl w:ilvl="0" w:tplc="8EC47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F64C1"/>
    <w:multiLevelType w:val="hybridMultilevel"/>
    <w:tmpl w:val="A1AA7922"/>
    <w:lvl w:ilvl="0" w:tplc="4C20D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9064E4"/>
    <w:multiLevelType w:val="hybridMultilevel"/>
    <w:tmpl w:val="81588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E0B63"/>
    <w:multiLevelType w:val="hybridMultilevel"/>
    <w:tmpl w:val="E29ADE74"/>
    <w:lvl w:ilvl="0" w:tplc="9B2C87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92C216">
      <w:start w:val="1"/>
      <w:numFmt w:val="decimal"/>
      <w:lvlText w:val="%2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CCD8B4">
      <w:start w:val="3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1368E0"/>
    <w:multiLevelType w:val="hybridMultilevel"/>
    <w:tmpl w:val="2DD8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704FB"/>
    <w:multiLevelType w:val="hybridMultilevel"/>
    <w:tmpl w:val="42926256"/>
    <w:lvl w:ilvl="0" w:tplc="E2AEBBD0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19E2D22"/>
    <w:multiLevelType w:val="hybridMultilevel"/>
    <w:tmpl w:val="3A74F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C33E8"/>
    <w:multiLevelType w:val="multilevel"/>
    <w:tmpl w:val="F56AA4C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right"/>
      <w:pPr>
        <w:ind w:left="2508" w:hanging="180"/>
      </w:pPr>
      <w:rPr>
        <w:rFonts w:ascii="Times New Roman" w:eastAsiaTheme="minorHAnsi" w:hAnsi="Times New Roman" w:cs="Times New Roman"/>
      </w:rPr>
    </w:lvl>
    <w:lvl w:ilvl="3">
      <w:start w:val="1"/>
      <w:numFmt w:val="none"/>
      <w:lvlText w:val=""/>
      <w:lvlJc w:val="left"/>
      <w:pPr>
        <w:ind w:left="3228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94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668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3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10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828" w:hanging="180"/>
      </w:pPr>
      <w:rPr>
        <w:rFonts w:hint="default"/>
      </w:rPr>
    </w:lvl>
  </w:abstractNum>
  <w:abstractNum w:abstractNumId="38" w15:restartNumberingAfterBreak="0">
    <w:nsid w:val="67992A47"/>
    <w:multiLevelType w:val="hybridMultilevel"/>
    <w:tmpl w:val="437C7CB8"/>
    <w:lvl w:ilvl="0" w:tplc="4C20D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240380"/>
    <w:multiLevelType w:val="hybridMultilevel"/>
    <w:tmpl w:val="13FABD38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C04D92"/>
    <w:multiLevelType w:val="hybridMultilevel"/>
    <w:tmpl w:val="FA26051C"/>
    <w:lvl w:ilvl="0" w:tplc="184C68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6CAF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47202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0F7E82"/>
    <w:multiLevelType w:val="hybridMultilevel"/>
    <w:tmpl w:val="2B66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27513"/>
    <w:multiLevelType w:val="multilevel"/>
    <w:tmpl w:val="7C148900"/>
    <w:lvl w:ilvl="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)"/>
      <w:lvlJc w:val="right"/>
      <w:pPr>
        <w:ind w:left="2508" w:hanging="180"/>
      </w:pPr>
      <w:rPr>
        <w:rFonts w:ascii="Times New Roman" w:eastAsiaTheme="minorHAnsi" w:hAnsi="Times New Roman" w:cs="Times New Roman" w:hint="default"/>
      </w:rPr>
    </w:lvl>
    <w:lvl w:ilvl="3">
      <w:start w:val="1"/>
      <w:numFmt w:val="none"/>
      <w:lvlText w:val=""/>
      <w:lvlJc w:val="left"/>
      <w:pPr>
        <w:ind w:left="3228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94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668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3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10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828" w:hanging="180"/>
      </w:pPr>
      <w:rPr>
        <w:rFonts w:hint="default"/>
      </w:rPr>
    </w:lvl>
  </w:abstractNum>
  <w:abstractNum w:abstractNumId="43" w15:restartNumberingAfterBreak="0">
    <w:nsid w:val="71517C21"/>
    <w:multiLevelType w:val="hybridMultilevel"/>
    <w:tmpl w:val="1BF0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F3B13"/>
    <w:multiLevelType w:val="hybridMultilevel"/>
    <w:tmpl w:val="1356511C"/>
    <w:lvl w:ilvl="0" w:tplc="49F6D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A2647"/>
    <w:multiLevelType w:val="hybridMultilevel"/>
    <w:tmpl w:val="6A223C42"/>
    <w:lvl w:ilvl="0" w:tplc="E47874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E39D4"/>
    <w:multiLevelType w:val="hybridMultilevel"/>
    <w:tmpl w:val="B07C05BA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9F5892"/>
    <w:multiLevelType w:val="hybridMultilevel"/>
    <w:tmpl w:val="F9F03730"/>
    <w:lvl w:ilvl="0" w:tplc="4C2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76948F20">
      <w:start w:val="1"/>
      <w:numFmt w:val="decimal"/>
      <w:lvlText w:val="%3)"/>
      <w:lvlJc w:val="left"/>
      <w:pPr>
        <w:ind w:left="1800" w:hanging="180"/>
      </w:pPr>
      <w:rPr>
        <w:rFonts w:asciiTheme="minorHAnsi" w:eastAsiaTheme="minorEastAsia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1"/>
  </w:num>
  <w:num w:numId="5">
    <w:abstractNumId w:val="19"/>
  </w:num>
  <w:num w:numId="6">
    <w:abstractNumId w:val="5"/>
  </w:num>
  <w:num w:numId="7">
    <w:abstractNumId w:val="7"/>
  </w:num>
  <w:num w:numId="8">
    <w:abstractNumId w:val="38"/>
  </w:num>
  <w:num w:numId="9">
    <w:abstractNumId w:val="34"/>
  </w:num>
  <w:num w:numId="10">
    <w:abstractNumId w:val="27"/>
  </w:num>
  <w:num w:numId="11">
    <w:abstractNumId w:val="10"/>
  </w:num>
  <w:num w:numId="12">
    <w:abstractNumId w:val="16"/>
  </w:num>
  <w:num w:numId="13">
    <w:abstractNumId w:val="12"/>
  </w:num>
  <w:num w:numId="14">
    <w:abstractNumId w:val="15"/>
  </w:num>
  <w:num w:numId="15">
    <w:abstractNumId w:val="26"/>
  </w:num>
  <w:num w:numId="16">
    <w:abstractNumId w:val="43"/>
  </w:num>
  <w:num w:numId="17">
    <w:abstractNumId w:val="31"/>
  </w:num>
  <w:num w:numId="18">
    <w:abstractNumId w:val="0"/>
  </w:num>
  <w:num w:numId="19">
    <w:abstractNumId w:val="4"/>
  </w:num>
  <w:num w:numId="20">
    <w:abstractNumId w:val="3"/>
  </w:num>
  <w:num w:numId="21">
    <w:abstractNumId w:val="2"/>
  </w:num>
  <w:num w:numId="22">
    <w:abstractNumId w:val="40"/>
  </w:num>
  <w:num w:numId="23">
    <w:abstractNumId w:val="33"/>
  </w:num>
  <w:num w:numId="24">
    <w:abstractNumId w:val="23"/>
  </w:num>
  <w:num w:numId="25">
    <w:abstractNumId w:val="30"/>
  </w:num>
  <w:num w:numId="26">
    <w:abstractNumId w:val="35"/>
  </w:num>
  <w:num w:numId="27">
    <w:abstractNumId w:val="41"/>
  </w:num>
  <w:num w:numId="28">
    <w:abstractNumId w:val="6"/>
  </w:num>
  <w:num w:numId="29">
    <w:abstractNumId w:val="37"/>
  </w:num>
  <w:num w:numId="30">
    <w:abstractNumId w:val="42"/>
  </w:num>
  <w:num w:numId="31">
    <w:abstractNumId w:val="9"/>
  </w:num>
  <w:num w:numId="32">
    <w:abstractNumId w:val="46"/>
  </w:num>
  <w:num w:numId="33">
    <w:abstractNumId w:val="47"/>
  </w:num>
  <w:num w:numId="34">
    <w:abstractNumId w:val="22"/>
  </w:num>
  <w:num w:numId="35">
    <w:abstractNumId w:val="39"/>
  </w:num>
  <w:num w:numId="36">
    <w:abstractNumId w:val="24"/>
  </w:num>
  <w:num w:numId="37">
    <w:abstractNumId w:val="25"/>
  </w:num>
  <w:num w:numId="38">
    <w:abstractNumId w:val="18"/>
  </w:num>
  <w:num w:numId="39">
    <w:abstractNumId w:val="17"/>
  </w:num>
  <w:num w:numId="40">
    <w:abstractNumId w:val="21"/>
  </w:num>
  <w:num w:numId="41">
    <w:abstractNumId w:val="13"/>
  </w:num>
  <w:num w:numId="42">
    <w:abstractNumId w:val="29"/>
  </w:num>
  <w:num w:numId="43">
    <w:abstractNumId w:val="32"/>
  </w:num>
  <w:num w:numId="44">
    <w:abstractNumId w:val="20"/>
  </w:num>
  <w:num w:numId="45">
    <w:abstractNumId w:val="36"/>
  </w:num>
  <w:num w:numId="46">
    <w:abstractNumId w:val="44"/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F"/>
    <w:rsid w:val="000359BB"/>
    <w:rsid w:val="00037547"/>
    <w:rsid w:val="000433CE"/>
    <w:rsid w:val="000443F9"/>
    <w:rsid w:val="00087487"/>
    <w:rsid w:val="000978DA"/>
    <w:rsid w:val="000B0C60"/>
    <w:rsid w:val="000E0042"/>
    <w:rsid w:val="000E0814"/>
    <w:rsid w:val="001115CC"/>
    <w:rsid w:val="001258A6"/>
    <w:rsid w:val="0012753F"/>
    <w:rsid w:val="00134ADA"/>
    <w:rsid w:val="00171A7E"/>
    <w:rsid w:val="001D4596"/>
    <w:rsid w:val="0022037B"/>
    <w:rsid w:val="002247F0"/>
    <w:rsid w:val="00264DB7"/>
    <w:rsid w:val="002C2A6E"/>
    <w:rsid w:val="002D10DF"/>
    <w:rsid w:val="002D4E27"/>
    <w:rsid w:val="0031225F"/>
    <w:rsid w:val="0032539E"/>
    <w:rsid w:val="003417BD"/>
    <w:rsid w:val="00374CE9"/>
    <w:rsid w:val="00394EAC"/>
    <w:rsid w:val="003B3975"/>
    <w:rsid w:val="003B6B9A"/>
    <w:rsid w:val="004553C3"/>
    <w:rsid w:val="0046359D"/>
    <w:rsid w:val="00464482"/>
    <w:rsid w:val="004A1AF5"/>
    <w:rsid w:val="004B5D7A"/>
    <w:rsid w:val="004C6DAC"/>
    <w:rsid w:val="004E34B3"/>
    <w:rsid w:val="005365DF"/>
    <w:rsid w:val="005578B0"/>
    <w:rsid w:val="00580653"/>
    <w:rsid w:val="005874AC"/>
    <w:rsid w:val="0059517E"/>
    <w:rsid w:val="005B302C"/>
    <w:rsid w:val="005D049F"/>
    <w:rsid w:val="005D2A21"/>
    <w:rsid w:val="005D75C4"/>
    <w:rsid w:val="00627E59"/>
    <w:rsid w:val="00662810"/>
    <w:rsid w:val="00667845"/>
    <w:rsid w:val="00693E9F"/>
    <w:rsid w:val="006C08A8"/>
    <w:rsid w:val="006E7A9D"/>
    <w:rsid w:val="00715A3D"/>
    <w:rsid w:val="0074568D"/>
    <w:rsid w:val="00790CF8"/>
    <w:rsid w:val="007B6494"/>
    <w:rsid w:val="008129D0"/>
    <w:rsid w:val="008265AB"/>
    <w:rsid w:val="00865FFA"/>
    <w:rsid w:val="008C309D"/>
    <w:rsid w:val="008E7031"/>
    <w:rsid w:val="008E74D5"/>
    <w:rsid w:val="009052FC"/>
    <w:rsid w:val="009635B0"/>
    <w:rsid w:val="0096772E"/>
    <w:rsid w:val="00993ACE"/>
    <w:rsid w:val="009A033E"/>
    <w:rsid w:val="009B1A96"/>
    <w:rsid w:val="009B59E6"/>
    <w:rsid w:val="009C0F95"/>
    <w:rsid w:val="009D2409"/>
    <w:rsid w:val="009D5C5D"/>
    <w:rsid w:val="00A14B5A"/>
    <w:rsid w:val="00A177A1"/>
    <w:rsid w:val="00A3549E"/>
    <w:rsid w:val="00A4722E"/>
    <w:rsid w:val="00AA0AEC"/>
    <w:rsid w:val="00AB4643"/>
    <w:rsid w:val="00B14903"/>
    <w:rsid w:val="00B20DFA"/>
    <w:rsid w:val="00B538F5"/>
    <w:rsid w:val="00B73253"/>
    <w:rsid w:val="00B939D1"/>
    <w:rsid w:val="00BE6D8D"/>
    <w:rsid w:val="00C12FF4"/>
    <w:rsid w:val="00C35A0B"/>
    <w:rsid w:val="00C57C4D"/>
    <w:rsid w:val="00CA406B"/>
    <w:rsid w:val="00CD71B2"/>
    <w:rsid w:val="00D037D6"/>
    <w:rsid w:val="00D4311D"/>
    <w:rsid w:val="00D46694"/>
    <w:rsid w:val="00D74820"/>
    <w:rsid w:val="00D76F85"/>
    <w:rsid w:val="00D80192"/>
    <w:rsid w:val="00E06887"/>
    <w:rsid w:val="00E40FDD"/>
    <w:rsid w:val="00E479A9"/>
    <w:rsid w:val="00E60D4A"/>
    <w:rsid w:val="00EA5DEE"/>
    <w:rsid w:val="00F400CF"/>
    <w:rsid w:val="00FB6009"/>
    <w:rsid w:val="00FC1435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73E1"/>
  <w15:docId w15:val="{7B814A75-938C-42AE-8194-803A8633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9E"/>
    <w:pPr>
      <w:ind w:left="720"/>
      <w:contextualSpacing/>
    </w:pPr>
  </w:style>
  <w:style w:type="paragraph" w:customStyle="1" w:styleId="Default">
    <w:name w:val="Default"/>
    <w:rsid w:val="004B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6F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6"/>
  </w:style>
  <w:style w:type="paragraph" w:styleId="Stopka">
    <w:name w:val="footer"/>
    <w:basedOn w:val="Normalny"/>
    <w:link w:val="StopkaZnak"/>
    <w:uiPriority w:val="99"/>
    <w:unhideWhenUsed/>
    <w:rsid w:val="00D0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C4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7C4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C4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SP2</dc:creator>
  <cp:lastModifiedBy>SP1</cp:lastModifiedBy>
  <cp:revision>3</cp:revision>
  <cp:lastPrinted>2018-02-28T13:21:00Z</cp:lastPrinted>
  <dcterms:created xsi:type="dcterms:W3CDTF">2018-02-01T09:32:00Z</dcterms:created>
  <dcterms:modified xsi:type="dcterms:W3CDTF">2018-02-28T13:21:00Z</dcterms:modified>
</cp:coreProperties>
</file>